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354082" w14:textId="35517A60" w:rsidR="00F0436A" w:rsidRPr="00413DAF" w:rsidRDefault="00F74767" w:rsidP="00F0436A">
      <w:pPr>
        <w:pStyle w:val="Tittel"/>
        <w:rPr>
          <w:rFonts w:asciiTheme="minorHAnsi" w:hAnsiTheme="minorHAnsi" w:cstheme="minorHAnsi"/>
        </w:rPr>
      </w:pPr>
      <w:r>
        <w:rPr>
          <w:rFonts w:asciiTheme="minorHAnsi" w:hAnsiTheme="minorHAnsi" w:cstheme="minorHAnsi"/>
        </w:rPr>
        <w:t>Bilag 3</w:t>
      </w:r>
      <w:r w:rsidR="002168A8" w:rsidRPr="00413DAF">
        <w:rPr>
          <w:rFonts w:asciiTheme="minorHAnsi" w:hAnsiTheme="minorHAnsi" w:cstheme="minorHAnsi"/>
        </w:rPr>
        <w:t xml:space="preserve"> - A</w:t>
      </w:r>
      <w:r w:rsidR="00C61490" w:rsidRPr="00413DAF">
        <w:rPr>
          <w:rFonts w:asciiTheme="minorHAnsi" w:hAnsiTheme="minorHAnsi" w:cstheme="minorHAnsi"/>
        </w:rPr>
        <w:t>dministrative bestemmelser</w:t>
      </w:r>
    </w:p>
    <w:p w14:paraId="13F871B4" w14:textId="30E70BB6" w:rsidR="00F0436A" w:rsidRPr="001F0008" w:rsidRDefault="007A68F2" w:rsidP="00BD4C5F">
      <w:pPr>
        <w:pStyle w:val="Overskrift1"/>
        <w:rPr>
          <w:rStyle w:val="Sterk"/>
          <w:rFonts w:asciiTheme="minorHAnsi" w:hAnsiTheme="minorHAnsi" w:cstheme="minorHAnsi"/>
          <w:b/>
          <w:bCs/>
        </w:rPr>
      </w:pPr>
      <w:r w:rsidRPr="001F0008">
        <w:rPr>
          <w:rStyle w:val="Sterk"/>
          <w:rFonts w:asciiTheme="minorHAnsi" w:hAnsiTheme="minorHAnsi" w:cstheme="minorHAnsi"/>
          <w:b/>
          <w:bCs/>
        </w:rPr>
        <w:t xml:space="preserve"> Fremdriftsplan</w:t>
      </w:r>
      <w:r w:rsidR="00411083" w:rsidRPr="001F0008">
        <w:rPr>
          <w:rStyle w:val="Sterk"/>
          <w:rFonts w:asciiTheme="minorHAnsi" w:hAnsiTheme="minorHAnsi" w:cstheme="minorHAnsi"/>
          <w:b/>
          <w:bCs/>
        </w:rPr>
        <w:t xml:space="preserve"> og tidsfrister</w:t>
      </w:r>
    </w:p>
    <w:p w14:paraId="00655C6A" w14:textId="2AB92554" w:rsidR="00C218E2" w:rsidRPr="001F0008" w:rsidRDefault="001353F7" w:rsidP="00C218E2">
      <w:pPr>
        <w:rPr>
          <w:rFonts w:asciiTheme="minorHAnsi" w:hAnsiTheme="minorHAnsi" w:cstheme="minorHAnsi"/>
        </w:rPr>
      </w:pPr>
      <w:r w:rsidRPr="001F0008">
        <w:rPr>
          <w:rFonts w:asciiTheme="minorHAnsi" w:hAnsiTheme="minorHAnsi" w:cstheme="minorHAnsi"/>
        </w:rPr>
        <w:t>Tidsfrister for ressursens oppdrag avtales ved bestilling av det enkelte oppdrag. Der frister ikke avtales skal oppdraget gjennomføres rasjonelt og forsvarlig.</w:t>
      </w:r>
    </w:p>
    <w:p w14:paraId="1BD9C3B0" w14:textId="0C34E4F2" w:rsidR="00411083" w:rsidRPr="001F0008" w:rsidRDefault="00411083" w:rsidP="00C218E2">
      <w:pPr>
        <w:rPr>
          <w:rFonts w:asciiTheme="minorHAnsi" w:hAnsiTheme="minorHAnsi" w:cstheme="minorHAnsi"/>
        </w:rPr>
      </w:pPr>
    </w:p>
    <w:p w14:paraId="643FDF9E" w14:textId="3821193D" w:rsidR="00411083" w:rsidRDefault="00411083" w:rsidP="00C218E2">
      <w:pPr>
        <w:rPr>
          <w:rFonts w:asciiTheme="minorHAnsi" w:hAnsiTheme="minorHAnsi" w:cstheme="minorHAnsi"/>
        </w:rPr>
      </w:pPr>
      <w:r w:rsidRPr="001F0008">
        <w:rPr>
          <w:rFonts w:asciiTheme="minorHAnsi" w:hAnsiTheme="minorHAnsi" w:cstheme="minorHAnsi"/>
        </w:rPr>
        <w:t>Leverandørens manglende overholdelse av</w:t>
      </w:r>
      <w:r w:rsidR="000304B9" w:rsidRPr="001F0008">
        <w:rPr>
          <w:rFonts w:asciiTheme="minorHAnsi" w:hAnsiTheme="minorHAnsi" w:cstheme="minorHAnsi"/>
        </w:rPr>
        <w:t xml:space="preserve"> frister</w:t>
      </w:r>
      <w:r w:rsidR="000A48F6" w:rsidRPr="001F0008">
        <w:rPr>
          <w:rFonts w:asciiTheme="minorHAnsi" w:hAnsiTheme="minorHAnsi" w:cstheme="minorHAnsi"/>
        </w:rPr>
        <w:t xml:space="preserve"> </w:t>
      </w:r>
      <w:r w:rsidR="00257E3E" w:rsidRPr="001F0008">
        <w:rPr>
          <w:rFonts w:asciiTheme="minorHAnsi" w:hAnsiTheme="minorHAnsi" w:cstheme="minorHAnsi"/>
        </w:rPr>
        <w:t>vil utgjøre mislighold av oppdraget som gir Oppdragsgiver rett til å kansellere oppdraget</w:t>
      </w:r>
      <w:r w:rsidR="00E91B05" w:rsidRPr="001F0008">
        <w:rPr>
          <w:rFonts w:asciiTheme="minorHAnsi" w:hAnsiTheme="minorHAnsi" w:cstheme="minorHAnsi"/>
        </w:rPr>
        <w:t xml:space="preserve"> uten </w:t>
      </w:r>
      <w:r w:rsidR="005D74F6" w:rsidRPr="001F0008">
        <w:rPr>
          <w:rFonts w:asciiTheme="minorHAnsi" w:hAnsiTheme="minorHAnsi" w:cstheme="minorHAnsi"/>
        </w:rPr>
        <w:t>konsekvenser for</w:t>
      </w:r>
      <w:r w:rsidR="00AC65E4" w:rsidRPr="001F0008">
        <w:rPr>
          <w:rFonts w:asciiTheme="minorHAnsi" w:hAnsiTheme="minorHAnsi" w:cstheme="minorHAnsi"/>
        </w:rPr>
        <w:t xml:space="preserve"> </w:t>
      </w:r>
      <w:r w:rsidR="005D74F6" w:rsidRPr="001F0008">
        <w:rPr>
          <w:rFonts w:asciiTheme="minorHAnsi" w:hAnsiTheme="minorHAnsi" w:cstheme="minorHAnsi"/>
        </w:rPr>
        <w:t>Oppdragsgiver</w:t>
      </w:r>
      <w:r w:rsidR="00AC65E4" w:rsidRPr="001F0008">
        <w:rPr>
          <w:rFonts w:asciiTheme="minorHAnsi" w:hAnsiTheme="minorHAnsi" w:cstheme="minorHAnsi"/>
        </w:rPr>
        <w:t>.</w:t>
      </w:r>
    </w:p>
    <w:p w14:paraId="0E650D16" w14:textId="77777777" w:rsidR="00A64E34" w:rsidRDefault="00A64E34" w:rsidP="00A64E34">
      <w:pPr>
        <w:rPr>
          <w:rFonts w:asciiTheme="minorHAnsi" w:hAnsiTheme="minorHAnsi" w:cstheme="minorHAnsi"/>
        </w:rPr>
      </w:pPr>
    </w:p>
    <w:p w14:paraId="49E7EDF5" w14:textId="7148BC19" w:rsidR="00A64E34" w:rsidRPr="00A64E34" w:rsidRDefault="00A64E34" w:rsidP="00A64E34">
      <w:pPr>
        <w:rPr>
          <w:rFonts w:asciiTheme="minorHAnsi" w:hAnsiTheme="minorHAnsi" w:cstheme="minorHAnsi"/>
        </w:rPr>
      </w:pPr>
      <w:r w:rsidRPr="00A64E34">
        <w:rPr>
          <w:rFonts w:asciiTheme="minorHAnsi" w:hAnsiTheme="minorHAnsi" w:cstheme="minorHAnsi"/>
        </w:rPr>
        <w:t>Kansellering etter dette punktet gjelder kun det enkelte avrop, og medfører ingen rett til oppsigelse, suspensjon eller endring av rammeavtalen.</w:t>
      </w:r>
    </w:p>
    <w:p w14:paraId="26DCA68A" w14:textId="77777777" w:rsidR="00A64E34" w:rsidRPr="001F0008" w:rsidRDefault="00A64E34" w:rsidP="00C218E2">
      <w:pPr>
        <w:rPr>
          <w:rFonts w:asciiTheme="minorHAnsi" w:hAnsiTheme="minorHAnsi" w:cstheme="minorHAnsi"/>
        </w:rPr>
      </w:pPr>
    </w:p>
    <w:p w14:paraId="27CA3515" w14:textId="77777777" w:rsidR="00F0436A" w:rsidRPr="001F0008" w:rsidRDefault="00F0436A" w:rsidP="00BD4C5F">
      <w:pPr>
        <w:pStyle w:val="Overskrift1"/>
        <w:rPr>
          <w:rStyle w:val="Sterk"/>
          <w:rFonts w:asciiTheme="minorHAnsi" w:hAnsiTheme="minorHAnsi" w:cstheme="minorHAnsi"/>
          <w:b/>
          <w:bCs/>
        </w:rPr>
      </w:pPr>
      <w:r w:rsidRPr="001F0008">
        <w:rPr>
          <w:rStyle w:val="Sterk"/>
          <w:rFonts w:asciiTheme="minorHAnsi" w:hAnsiTheme="minorHAnsi" w:cstheme="minorHAnsi"/>
          <w:b/>
          <w:bCs/>
        </w:rPr>
        <w:t>Leveringssteder</w:t>
      </w:r>
    </w:p>
    <w:p w14:paraId="1697C36F" w14:textId="1683B99A" w:rsidR="003E24E8" w:rsidRPr="001F0008" w:rsidRDefault="003E24E8" w:rsidP="003E24E8">
      <w:pPr>
        <w:rPr>
          <w:rFonts w:asciiTheme="minorHAnsi" w:hAnsiTheme="minorHAnsi" w:cstheme="minorBidi"/>
        </w:rPr>
      </w:pPr>
      <w:r w:rsidRPr="001F0008">
        <w:rPr>
          <w:rFonts w:asciiTheme="minorHAnsi" w:hAnsiTheme="minorHAnsi" w:cstheme="minorBidi"/>
        </w:rPr>
        <w:t>Leveringssted, og eventuelt nærmere angivelse av tidspunkt og leveringsmåte, avtales ved det enkelte avrop.</w:t>
      </w:r>
      <w:r w:rsidR="001353F7" w:rsidRPr="001F0008">
        <w:rPr>
          <w:rFonts w:asciiTheme="minorHAnsi" w:hAnsiTheme="minorHAnsi" w:cstheme="minorBidi"/>
        </w:rPr>
        <w:t xml:space="preserve"> </w:t>
      </w:r>
      <w:r w:rsidR="72CCAED9" w:rsidRPr="001F0008">
        <w:rPr>
          <w:rFonts w:asciiTheme="minorHAnsi" w:hAnsiTheme="minorHAnsi" w:cstheme="minorBidi"/>
        </w:rPr>
        <w:t>O</w:t>
      </w:r>
      <w:r w:rsidR="001353F7" w:rsidRPr="001F0008">
        <w:rPr>
          <w:rFonts w:asciiTheme="minorHAnsi" w:hAnsiTheme="minorHAnsi" w:cstheme="minorBidi"/>
        </w:rPr>
        <w:t>ppdrag</w:t>
      </w:r>
      <w:r w:rsidR="36F2E3C4" w:rsidRPr="001F0008">
        <w:rPr>
          <w:rFonts w:asciiTheme="minorHAnsi" w:hAnsiTheme="minorHAnsi" w:cstheme="minorBidi"/>
        </w:rPr>
        <w:t xml:space="preserve"> må kunne</w:t>
      </w:r>
      <w:r w:rsidR="001353F7" w:rsidRPr="001F0008">
        <w:rPr>
          <w:rFonts w:asciiTheme="minorHAnsi" w:hAnsiTheme="minorHAnsi" w:cstheme="minorBidi"/>
        </w:rPr>
        <w:t xml:space="preserve"> utføres fysisk hos </w:t>
      </w:r>
      <w:r w:rsidR="009D5B10">
        <w:rPr>
          <w:rFonts w:asciiTheme="minorHAnsi" w:hAnsiTheme="minorHAnsi" w:cstheme="minorBidi"/>
        </w:rPr>
        <w:t>Osterøy</w:t>
      </w:r>
      <w:r w:rsidR="001353F7" w:rsidRPr="001F0008">
        <w:rPr>
          <w:rFonts w:asciiTheme="minorHAnsi" w:hAnsiTheme="minorHAnsi" w:cstheme="minorBidi"/>
        </w:rPr>
        <w:t xml:space="preserve"> kommune.</w:t>
      </w:r>
    </w:p>
    <w:p w14:paraId="53D3DD3F" w14:textId="77777777" w:rsidR="003E24E8" w:rsidRPr="00413DAF" w:rsidRDefault="003E24E8" w:rsidP="003E24E8">
      <w:pPr>
        <w:rPr>
          <w:rFonts w:asciiTheme="minorHAnsi" w:hAnsiTheme="minorHAnsi" w:cstheme="minorHAnsi"/>
          <w:iCs/>
        </w:rPr>
      </w:pPr>
    </w:p>
    <w:p w14:paraId="15BE8793" w14:textId="7D447EF1" w:rsidR="002226E0" w:rsidRPr="00413DAF" w:rsidRDefault="00F0436A" w:rsidP="00B471F0">
      <w:pPr>
        <w:pStyle w:val="Overskrift1"/>
        <w:rPr>
          <w:rFonts w:asciiTheme="minorHAnsi" w:hAnsiTheme="minorHAnsi" w:cstheme="minorHAnsi"/>
        </w:rPr>
      </w:pPr>
      <w:bookmarkStart w:id="0" w:name="_Toc349284710"/>
      <w:r w:rsidRPr="00413DAF">
        <w:rPr>
          <w:rFonts w:asciiTheme="minorHAnsi" w:hAnsiTheme="minorHAnsi" w:cstheme="minorHAnsi"/>
        </w:rPr>
        <w:t>Fakturering</w:t>
      </w:r>
      <w:bookmarkEnd w:id="0"/>
    </w:p>
    <w:p w14:paraId="4963CB33" w14:textId="39545C2B" w:rsidR="002226E0" w:rsidRPr="00413DAF" w:rsidRDefault="002226E0" w:rsidP="002226E0">
      <w:pPr>
        <w:rPr>
          <w:rFonts w:asciiTheme="minorHAnsi" w:hAnsiTheme="minorHAnsi" w:cstheme="minorHAnsi"/>
          <w:szCs w:val="24"/>
        </w:rPr>
      </w:pPr>
      <w:r w:rsidRPr="00413DAF">
        <w:rPr>
          <w:rFonts w:asciiTheme="minorHAnsi" w:hAnsiTheme="minorHAnsi" w:cstheme="minorHAnsi"/>
          <w:szCs w:val="24"/>
        </w:rPr>
        <w:t xml:space="preserve">Leverandøren skal levere elektronisk faktura til </w:t>
      </w:r>
      <w:r w:rsidR="009D5B10">
        <w:rPr>
          <w:rFonts w:asciiTheme="minorHAnsi" w:hAnsiTheme="minorHAnsi" w:cstheme="minorHAnsi"/>
          <w:szCs w:val="24"/>
        </w:rPr>
        <w:t>Osterøy</w:t>
      </w:r>
      <w:r w:rsidR="00EF6871" w:rsidRPr="00413DAF">
        <w:rPr>
          <w:rFonts w:asciiTheme="minorHAnsi" w:hAnsiTheme="minorHAnsi" w:cstheme="minorHAnsi"/>
          <w:szCs w:val="24"/>
        </w:rPr>
        <w:t xml:space="preserve"> </w:t>
      </w:r>
      <w:r w:rsidRPr="00413DAF">
        <w:rPr>
          <w:rFonts w:asciiTheme="minorHAnsi" w:hAnsiTheme="minorHAnsi" w:cstheme="minorHAnsi"/>
          <w:szCs w:val="24"/>
        </w:rPr>
        <w:t>kommune på Elektronisk handels-format</w:t>
      </w:r>
      <w:r w:rsidR="007B44EE" w:rsidRPr="00413DAF">
        <w:rPr>
          <w:rFonts w:asciiTheme="minorHAnsi" w:hAnsiTheme="minorHAnsi" w:cstheme="minorHAnsi"/>
          <w:szCs w:val="24"/>
        </w:rPr>
        <w:t xml:space="preserve"> </w:t>
      </w:r>
      <w:r w:rsidRPr="00413DAF">
        <w:rPr>
          <w:rFonts w:asciiTheme="minorHAnsi" w:hAnsiTheme="minorHAnsi" w:cstheme="minorHAnsi"/>
          <w:szCs w:val="24"/>
        </w:rPr>
        <w:t xml:space="preserve">(EHF), fastsatt av Kommunal- og moderniseringsdepartementet. Nærmere beskrivelse av formatet finnes her: </w:t>
      </w:r>
      <w:bookmarkStart w:id="1" w:name="_Hlk104366502"/>
      <w:r w:rsidR="00EE1784" w:rsidRPr="00413DAF">
        <w:rPr>
          <w:rFonts w:asciiTheme="minorHAnsi" w:hAnsiTheme="minorHAnsi" w:cstheme="minorHAnsi"/>
        </w:rPr>
        <w:fldChar w:fldCharType="begin"/>
      </w:r>
      <w:r w:rsidR="00EE1784" w:rsidRPr="00413DAF">
        <w:rPr>
          <w:rFonts w:asciiTheme="minorHAnsi" w:hAnsiTheme="minorHAnsi" w:cstheme="minorHAnsi"/>
        </w:rPr>
        <w:instrText xml:space="preserve"> HYPERLINK "https://anskaffelser.no/hva-skal-du-kjope/fagsystemer-digitale-anskaffelser/katalog-ordre-og-faktura-ehf" </w:instrText>
      </w:r>
      <w:r w:rsidR="00EE1784" w:rsidRPr="00413DAF">
        <w:rPr>
          <w:rFonts w:asciiTheme="minorHAnsi" w:hAnsiTheme="minorHAnsi" w:cstheme="minorHAnsi"/>
        </w:rPr>
      </w:r>
      <w:r w:rsidR="00EE1784" w:rsidRPr="00413DAF">
        <w:rPr>
          <w:rFonts w:asciiTheme="minorHAnsi" w:hAnsiTheme="minorHAnsi" w:cstheme="minorHAnsi"/>
        </w:rPr>
        <w:fldChar w:fldCharType="separate"/>
      </w:r>
      <w:r w:rsidR="00EE1784" w:rsidRPr="00413DAF">
        <w:rPr>
          <w:rStyle w:val="Hyperkobling"/>
          <w:rFonts w:asciiTheme="minorHAnsi" w:hAnsiTheme="minorHAnsi" w:cstheme="minorHAnsi"/>
        </w:rPr>
        <w:t>Katalog, ordre og faktura (EHF) | Anskaffelser.no</w:t>
      </w:r>
      <w:r w:rsidR="00EE1784" w:rsidRPr="00413DAF">
        <w:rPr>
          <w:rFonts w:asciiTheme="minorHAnsi" w:hAnsiTheme="minorHAnsi" w:cstheme="minorHAnsi"/>
        </w:rPr>
        <w:fldChar w:fldCharType="end"/>
      </w:r>
      <w:bookmarkEnd w:id="1"/>
      <w:r w:rsidRPr="00413DAF">
        <w:rPr>
          <w:rFonts w:asciiTheme="minorHAnsi" w:hAnsiTheme="minorHAnsi" w:cstheme="minorHAnsi"/>
          <w:szCs w:val="24"/>
        </w:rPr>
        <w:br/>
      </w:r>
    </w:p>
    <w:p w14:paraId="1477313B" w14:textId="3B7C91C9" w:rsidR="002226E0" w:rsidRPr="00413DAF" w:rsidRDefault="002226E0" w:rsidP="002226E0">
      <w:pPr>
        <w:rPr>
          <w:rFonts w:asciiTheme="minorHAnsi" w:hAnsiTheme="minorHAnsi" w:cstheme="minorHAnsi"/>
          <w:szCs w:val="24"/>
        </w:rPr>
      </w:pPr>
      <w:r w:rsidRPr="00413DAF">
        <w:rPr>
          <w:rFonts w:asciiTheme="minorHAnsi" w:hAnsiTheme="minorHAnsi" w:cstheme="minorHAnsi"/>
          <w:szCs w:val="24"/>
        </w:rPr>
        <w:t xml:space="preserve">For å kunne levere EHF-faktur til </w:t>
      </w:r>
      <w:r w:rsidR="009D5B10">
        <w:rPr>
          <w:rFonts w:asciiTheme="minorHAnsi" w:hAnsiTheme="minorHAnsi" w:cstheme="minorHAnsi"/>
          <w:szCs w:val="24"/>
        </w:rPr>
        <w:t>Osterøy</w:t>
      </w:r>
      <w:r w:rsidRPr="00413DAF">
        <w:rPr>
          <w:rFonts w:asciiTheme="minorHAnsi" w:hAnsiTheme="minorHAnsi" w:cstheme="minorHAnsi"/>
          <w:szCs w:val="24"/>
        </w:rPr>
        <w:t xml:space="preserve"> kommune, må leverandøren inngå avtale med et Aksesspunkt. Nærmere beskrivelse av hvordan komme i gang finnes her:</w:t>
      </w:r>
    </w:p>
    <w:p w14:paraId="46551F64" w14:textId="2D1CF422" w:rsidR="002226E0" w:rsidRPr="00413DAF" w:rsidRDefault="00000000" w:rsidP="00075ECA">
      <w:pPr>
        <w:rPr>
          <w:rFonts w:asciiTheme="minorHAnsi" w:hAnsiTheme="minorHAnsi" w:cstheme="minorHAnsi"/>
          <w:szCs w:val="24"/>
        </w:rPr>
      </w:pPr>
      <w:hyperlink r:id="rId10" w:history="1">
        <w:r w:rsidR="00100684" w:rsidRPr="00413DAF">
          <w:rPr>
            <w:rStyle w:val="Hyperkobling"/>
            <w:rFonts w:asciiTheme="minorHAnsi" w:hAnsiTheme="minorHAnsi" w:cstheme="minorHAnsi"/>
          </w:rPr>
          <w:t>https://anskaffelser.no/verktoy/veiledere/aksesspunkt</w:t>
        </w:r>
      </w:hyperlink>
      <w:r w:rsidR="00100684" w:rsidRPr="00413DAF">
        <w:rPr>
          <w:rFonts w:asciiTheme="minorHAnsi" w:hAnsiTheme="minorHAnsi" w:cstheme="minorHAnsi"/>
        </w:rPr>
        <w:t xml:space="preserve"> </w:t>
      </w:r>
      <w:r w:rsidR="00770DD0" w:rsidRPr="00413DAF">
        <w:rPr>
          <w:rStyle w:val="Hyperkobling"/>
          <w:rFonts w:asciiTheme="minorHAnsi" w:hAnsiTheme="minorHAnsi" w:cstheme="minorHAnsi"/>
          <w:color w:val="auto"/>
          <w:szCs w:val="24"/>
          <w:u w:val="none"/>
        </w:rPr>
        <w:t xml:space="preserve"> </w:t>
      </w:r>
      <w:r w:rsidR="00893235" w:rsidRPr="00413DAF">
        <w:rPr>
          <w:rFonts w:asciiTheme="minorHAnsi" w:hAnsiTheme="minorHAnsi" w:cstheme="minorHAnsi"/>
          <w:szCs w:val="24"/>
        </w:rPr>
        <w:tab/>
      </w:r>
    </w:p>
    <w:p w14:paraId="4855F0AA" w14:textId="77777777" w:rsidR="002226E0" w:rsidRPr="00413DAF" w:rsidRDefault="002226E0" w:rsidP="00D7351E">
      <w:pPr>
        <w:pStyle w:val="Overskrift2"/>
        <w:rPr>
          <w:rFonts w:asciiTheme="minorHAnsi" w:hAnsiTheme="minorHAnsi" w:cstheme="minorHAnsi"/>
        </w:rPr>
      </w:pPr>
      <w:r w:rsidRPr="00413DAF">
        <w:rPr>
          <w:rFonts w:asciiTheme="minorHAnsi" w:hAnsiTheme="minorHAnsi" w:cstheme="minorHAnsi"/>
        </w:rPr>
        <w:t>Fakturaformat og innhold</w:t>
      </w:r>
    </w:p>
    <w:p w14:paraId="17F5E806" w14:textId="2BB821BF" w:rsidR="00EF6871" w:rsidRPr="00413DAF" w:rsidRDefault="00EF6871" w:rsidP="00EF6871">
      <w:pPr>
        <w:keepLines w:val="0"/>
        <w:widowControl/>
        <w:rPr>
          <w:rFonts w:asciiTheme="minorHAnsi" w:hAnsiTheme="minorHAnsi" w:cstheme="minorHAnsi"/>
          <w:szCs w:val="24"/>
        </w:rPr>
      </w:pPr>
      <w:r w:rsidRPr="00413DAF">
        <w:rPr>
          <w:rFonts w:asciiTheme="minorHAnsi" w:hAnsiTheme="minorHAnsi" w:cstheme="minorHAnsi"/>
          <w:szCs w:val="24"/>
        </w:rPr>
        <w:t xml:space="preserve">Leverandøren skal levere elektronisk faktura til </w:t>
      </w:r>
      <w:r w:rsidR="009D5B10">
        <w:rPr>
          <w:rFonts w:asciiTheme="minorHAnsi" w:hAnsiTheme="minorHAnsi" w:cstheme="minorHAnsi"/>
          <w:szCs w:val="24"/>
        </w:rPr>
        <w:t>Osterøy</w:t>
      </w:r>
      <w:r w:rsidRPr="00413DAF">
        <w:rPr>
          <w:rFonts w:asciiTheme="minorHAnsi" w:hAnsiTheme="minorHAnsi" w:cstheme="minorHAnsi"/>
          <w:szCs w:val="24"/>
        </w:rPr>
        <w:t xml:space="preserve"> kommune på Elektronisk handels-format (EHF). Leverandør skal følge </w:t>
      </w:r>
      <w:r w:rsidR="009D5B10">
        <w:rPr>
          <w:rFonts w:asciiTheme="minorHAnsi" w:hAnsiTheme="minorHAnsi" w:cstheme="minorHAnsi"/>
          <w:szCs w:val="24"/>
        </w:rPr>
        <w:t>Osterøy</w:t>
      </w:r>
      <w:r w:rsidRPr="00413DAF">
        <w:rPr>
          <w:rFonts w:asciiTheme="minorHAnsi" w:hAnsiTheme="minorHAnsi" w:cstheme="minorHAnsi"/>
          <w:szCs w:val="24"/>
        </w:rPr>
        <w:t xml:space="preserve"> kommunes til enhver tid gjeldende retningslinjer for elektronisk fakturering.</w:t>
      </w:r>
    </w:p>
    <w:p w14:paraId="4CDD1094" w14:textId="07CAA1A5" w:rsidR="00EF6871" w:rsidRPr="00413DAF" w:rsidRDefault="00EF6871" w:rsidP="00EF6871">
      <w:pPr>
        <w:keepLines w:val="0"/>
        <w:widowControl/>
        <w:rPr>
          <w:rFonts w:asciiTheme="minorHAnsi" w:hAnsiTheme="minorHAnsi" w:cstheme="minorHAnsi"/>
          <w:szCs w:val="24"/>
        </w:rPr>
      </w:pPr>
    </w:p>
    <w:p w14:paraId="27B4C5A1" w14:textId="519BFFCD" w:rsidR="003B19EC" w:rsidRPr="00413DAF" w:rsidRDefault="003B19EC" w:rsidP="003B19EC">
      <w:pPr>
        <w:keepLines w:val="0"/>
        <w:widowControl/>
        <w:rPr>
          <w:rFonts w:asciiTheme="minorHAnsi" w:hAnsiTheme="minorHAnsi" w:cstheme="minorHAnsi"/>
          <w:szCs w:val="24"/>
        </w:rPr>
      </w:pPr>
      <w:r w:rsidRPr="00182C52">
        <w:rPr>
          <w:rFonts w:asciiTheme="minorHAnsi" w:hAnsiTheme="minorHAnsi" w:cstheme="minorHAnsi"/>
          <w:szCs w:val="24"/>
        </w:rPr>
        <w:t>Faktura skal merkes med bestillers navn</w:t>
      </w:r>
      <w:r w:rsidR="00681445">
        <w:rPr>
          <w:rFonts w:asciiTheme="minorHAnsi" w:hAnsiTheme="minorHAnsi" w:cstheme="minorHAnsi"/>
          <w:szCs w:val="24"/>
        </w:rPr>
        <w:t>.</w:t>
      </w:r>
      <w:r w:rsidRPr="00182C52">
        <w:rPr>
          <w:rFonts w:asciiTheme="minorHAnsi" w:hAnsiTheme="minorHAnsi" w:cstheme="minorHAnsi"/>
          <w:szCs w:val="24"/>
        </w:rPr>
        <w:t xml:space="preserve"> </w:t>
      </w:r>
      <w:r w:rsidRPr="00182C52">
        <w:rPr>
          <w:rFonts w:asciiTheme="minorHAnsi" w:hAnsiTheme="minorHAnsi" w:cstheme="minorHAnsi"/>
        </w:rPr>
        <w:t>Fakturaadresse for EHF-faktura er organisasjonsnummeret</w:t>
      </w:r>
      <w:r w:rsidRPr="00182C52">
        <w:rPr>
          <w:rFonts w:asciiTheme="minorHAnsi" w:hAnsiTheme="minorHAnsi" w:cstheme="minorHAnsi"/>
          <w:szCs w:val="24"/>
        </w:rPr>
        <w:t xml:space="preserve">. </w:t>
      </w:r>
      <w:r w:rsidR="009D5B10">
        <w:rPr>
          <w:rFonts w:asciiTheme="minorHAnsi" w:hAnsiTheme="minorHAnsi" w:cstheme="minorHAnsi"/>
          <w:szCs w:val="24"/>
        </w:rPr>
        <w:t>Osterøy</w:t>
      </w:r>
      <w:r w:rsidRPr="00182C52">
        <w:rPr>
          <w:rFonts w:asciiTheme="minorHAnsi" w:hAnsiTheme="minorHAnsi" w:cstheme="minorHAnsi"/>
          <w:szCs w:val="24"/>
        </w:rPr>
        <w:t xml:space="preserve"> kommune er registrert med </w:t>
      </w:r>
      <w:r w:rsidRPr="009D5B10">
        <w:rPr>
          <w:rFonts w:asciiTheme="minorHAnsi" w:hAnsiTheme="minorHAnsi" w:cstheme="minorHAnsi"/>
          <w:szCs w:val="24"/>
        </w:rPr>
        <w:t xml:space="preserve">følgende organisasjonsnummer i ELMA: </w:t>
      </w:r>
      <w:r w:rsidR="009D5B10" w:rsidRPr="009D5B10">
        <w:rPr>
          <w:rFonts w:asciiTheme="minorHAnsi" w:hAnsiTheme="minorHAnsi" w:cstheme="minorHAnsi"/>
          <w:szCs w:val="24"/>
        </w:rPr>
        <w:t>864 338 712</w:t>
      </w:r>
      <w:r w:rsidRPr="009D5B10">
        <w:rPr>
          <w:rFonts w:asciiTheme="minorHAnsi" w:hAnsiTheme="minorHAnsi" w:cstheme="minorHAnsi"/>
          <w:szCs w:val="24"/>
        </w:rPr>
        <w:t>.</w:t>
      </w:r>
    </w:p>
    <w:p w14:paraId="03A7DDD5" w14:textId="77777777" w:rsidR="003B19EC" w:rsidRPr="00413DAF" w:rsidRDefault="003B19EC" w:rsidP="00EF6871">
      <w:pPr>
        <w:keepLines w:val="0"/>
        <w:widowControl/>
        <w:rPr>
          <w:rFonts w:asciiTheme="minorHAnsi" w:hAnsiTheme="minorHAnsi" w:cstheme="minorHAnsi"/>
          <w:szCs w:val="24"/>
        </w:rPr>
      </w:pPr>
    </w:p>
    <w:p w14:paraId="5C730D74" w14:textId="77777777" w:rsidR="00EF6871" w:rsidRPr="00413DAF" w:rsidRDefault="00EF6871" w:rsidP="00EF6871">
      <w:pPr>
        <w:keepLines w:val="0"/>
        <w:widowControl/>
        <w:rPr>
          <w:rFonts w:asciiTheme="minorHAnsi" w:hAnsiTheme="minorHAnsi" w:cstheme="minorHAnsi"/>
          <w:szCs w:val="24"/>
        </w:rPr>
      </w:pPr>
    </w:p>
    <w:p w14:paraId="689B3DE5" w14:textId="77777777" w:rsidR="00EF6871" w:rsidRPr="00413DAF" w:rsidRDefault="00EF6871" w:rsidP="00EF6871">
      <w:pPr>
        <w:keepLines w:val="0"/>
        <w:widowControl/>
        <w:rPr>
          <w:rFonts w:asciiTheme="minorHAnsi" w:hAnsiTheme="minorHAnsi" w:cstheme="minorHAnsi"/>
          <w:szCs w:val="24"/>
        </w:rPr>
      </w:pPr>
      <w:r w:rsidRPr="00413DAF">
        <w:rPr>
          <w:rFonts w:asciiTheme="minorHAnsi" w:hAnsiTheme="minorHAnsi" w:cstheme="minorHAnsi"/>
          <w:szCs w:val="24"/>
        </w:rPr>
        <w:t xml:space="preserve">Mer informasjon om elektronisk </w:t>
      </w:r>
      <w:proofErr w:type="spellStart"/>
      <w:r w:rsidRPr="00413DAF">
        <w:rPr>
          <w:rFonts w:asciiTheme="minorHAnsi" w:hAnsiTheme="minorHAnsi" w:cstheme="minorHAnsi"/>
          <w:szCs w:val="24"/>
        </w:rPr>
        <w:t>handelsformat</w:t>
      </w:r>
      <w:proofErr w:type="spellEnd"/>
      <w:r w:rsidRPr="00413DAF">
        <w:rPr>
          <w:rFonts w:asciiTheme="minorHAnsi" w:hAnsiTheme="minorHAnsi" w:cstheme="minorHAnsi"/>
          <w:szCs w:val="24"/>
        </w:rPr>
        <w:t xml:space="preserve"> finnes på disse nettsidene:</w:t>
      </w:r>
    </w:p>
    <w:p w14:paraId="203DFF04" w14:textId="08F92E78" w:rsidR="00EF6871" w:rsidRPr="00413DAF" w:rsidRDefault="00000000" w:rsidP="00EF6871">
      <w:pPr>
        <w:keepLines w:val="0"/>
        <w:widowControl/>
        <w:numPr>
          <w:ilvl w:val="0"/>
          <w:numId w:val="25"/>
        </w:numPr>
        <w:rPr>
          <w:rFonts w:asciiTheme="minorHAnsi" w:hAnsiTheme="minorHAnsi" w:cstheme="minorHAnsi"/>
          <w:szCs w:val="24"/>
        </w:rPr>
      </w:pPr>
      <w:hyperlink r:id="rId11" w:history="1">
        <w:r w:rsidR="00EF6871" w:rsidRPr="00413DAF">
          <w:rPr>
            <w:rStyle w:val="Hyperkobling"/>
            <w:rFonts w:asciiTheme="minorHAnsi" w:hAnsiTheme="minorHAnsi" w:cstheme="minorHAnsi"/>
          </w:rPr>
          <w:t>Fakturering og betaling | Anskaffelser.no</w:t>
        </w:r>
      </w:hyperlink>
    </w:p>
    <w:p w14:paraId="5A7871BB" w14:textId="6FD10125" w:rsidR="00EF6871" w:rsidRPr="00413DAF" w:rsidRDefault="00000000" w:rsidP="00EF6871">
      <w:pPr>
        <w:keepLines w:val="0"/>
        <w:widowControl/>
        <w:numPr>
          <w:ilvl w:val="0"/>
          <w:numId w:val="25"/>
        </w:numPr>
        <w:rPr>
          <w:rFonts w:asciiTheme="minorHAnsi" w:hAnsiTheme="minorHAnsi" w:cstheme="minorHAnsi"/>
          <w:szCs w:val="24"/>
        </w:rPr>
      </w:pPr>
      <w:hyperlink r:id="rId12" w:history="1">
        <w:r w:rsidR="00EF6871" w:rsidRPr="00413DAF">
          <w:rPr>
            <w:rStyle w:val="Hyperkobling"/>
            <w:rFonts w:asciiTheme="minorHAnsi" w:hAnsiTheme="minorHAnsi" w:cstheme="minorHAnsi"/>
          </w:rPr>
          <w:t xml:space="preserve">Fakturasystemer som kan levere Elektronisk </w:t>
        </w:r>
        <w:proofErr w:type="spellStart"/>
        <w:r w:rsidR="00EF6871" w:rsidRPr="00413DAF">
          <w:rPr>
            <w:rStyle w:val="Hyperkobling"/>
            <w:rFonts w:asciiTheme="minorHAnsi" w:hAnsiTheme="minorHAnsi" w:cstheme="minorHAnsi"/>
          </w:rPr>
          <w:t>handelsformat</w:t>
        </w:r>
        <w:proofErr w:type="spellEnd"/>
        <w:r w:rsidR="00EF6871" w:rsidRPr="00413DAF">
          <w:rPr>
            <w:rStyle w:val="Hyperkobling"/>
            <w:rFonts w:asciiTheme="minorHAnsi" w:hAnsiTheme="minorHAnsi" w:cstheme="minorHAnsi"/>
          </w:rPr>
          <w:t xml:space="preserve"> (EHF) | Anskaffelser.no</w:t>
        </w:r>
      </w:hyperlink>
    </w:p>
    <w:p w14:paraId="4025E3C6" w14:textId="79D21673" w:rsidR="00EF6871" w:rsidRPr="00413DAF" w:rsidRDefault="00000000" w:rsidP="00EF6871">
      <w:pPr>
        <w:keepLines w:val="0"/>
        <w:widowControl/>
        <w:numPr>
          <w:ilvl w:val="0"/>
          <w:numId w:val="25"/>
        </w:numPr>
        <w:rPr>
          <w:rFonts w:asciiTheme="minorHAnsi" w:hAnsiTheme="minorHAnsi" w:cstheme="minorHAnsi"/>
          <w:szCs w:val="24"/>
        </w:rPr>
      </w:pPr>
      <w:hyperlink r:id="rId13" w:history="1">
        <w:r w:rsidR="00EF6871" w:rsidRPr="00413DAF">
          <w:rPr>
            <w:rStyle w:val="Hyperkobling"/>
            <w:rFonts w:asciiTheme="minorHAnsi" w:hAnsiTheme="minorHAnsi" w:cstheme="minorHAnsi"/>
          </w:rPr>
          <w:t>Forskrift om IT-standarder i offentlig forvaltning - Lovdata</w:t>
        </w:r>
      </w:hyperlink>
    </w:p>
    <w:p w14:paraId="32083424" w14:textId="2AA364F3" w:rsidR="00B471F0" w:rsidRPr="00413DAF" w:rsidRDefault="002226E0" w:rsidP="00D7351E">
      <w:pPr>
        <w:pStyle w:val="Overskrift2"/>
        <w:rPr>
          <w:rFonts w:asciiTheme="minorHAnsi" w:hAnsiTheme="minorHAnsi" w:cstheme="minorHAnsi"/>
        </w:rPr>
      </w:pPr>
      <w:r w:rsidRPr="00413DAF">
        <w:rPr>
          <w:rFonts w:asciiTheme="minorHAnsi" w:hAnsiTheme="minorHAnsi" w:cstheme="minorHAnsi"/>
        </w:rPr>
        <w:lastRenderedPageBreak/>
        <w:t>Feil i fakturaformat</w:t>
      </w:r>
    </w:p>
    <w:p w14:paraId="74BA1102" w14:textId="227AB349" w:rsidR="002226E0" w:rsidRPr="00413DAF" w:rsidRDefault="002226E0" w:rsidP="002226E0">
      <w:pPr>
        <w:keepLines w:val="0"/>
        <w:widowControl/>
        <w:rPr>
          <w:rFonts w:asciiTheme="minorHAnsi" w:hAnsiTheme="minorHAnsi" w:cstheme="minorHAnsi"/>
          <w:color w:val="000000"/>
          <w:szCs w:val="24"/>
        </w:rPr>
      </w:pPr>
      <w:r w:rsidRPr="00413DAF">
        <w:rPr>
          <w:rFonts w:asciiTheme="minorHAnsi" w:hAnsiTheme="minorHAnsi" w:cstheme="minorHAnsi"/>
          <w:color w:val="000000"/>
          <w:szCs w:val="24"/>
        </w:rPr>
        <w:t xml:space="preserve">Faktura som har feil eller mangler i forhold til beskrivelsen i </w:t>
      </w:r>
      <w:r w:rsidR="000D642B" w:rsidRPr="00413DAF">
        <w:rPr>
          <w:rFonts w:asciiTheme="minorHAnsi" w:hAnsiTheme="minorHAnsi" w:cstheme="minorHAnsi"/>
          <w:color w:val="000000"/>
          <w:szCs w:val="24"/>
        </w:rPr>
        <w:t>5</w:t>
      </w:r>
      <w:r w:rsidRPr="00413DAF">
        <w:rPr>
          <w:rFonts w:asciiTheme="minorHAnsi" w:hAnsiTheme="minorHAnsi" w:cstheme="minorHAnsi"/>
          <w:color w:val="000000"/>
          <w:szCs w:val="24"/>
        </w:rPr>
        <w:t>.1. vil ikke bli betalt, men tilbakemeldt som feil. Leverandør må i slike tilfeller sende ny og korrekt faktura med ny fakturadato og tilsvarende n</w:t>
      </w:r>
      <w:r w:rsidRPr="00413DAF">
        <w:rPr>
          <w:rFonts w:asciiTheme="minorHAnsi" w:hAnsiTheme="minorHAnsi" w:cstheme="minorHAnsi"/>
          <w:szCs w:val="24"/>
        </w:rPr>
        <w:t xml:space="preserve">y forfallsdato. </w:t>
      </w:r>
      <w:r w:rsidRPr="00413DAF">
        <w:rPr>
          <w:rFonts w:asciiTheme="minorHAnsi" w:hAnsiTheme="minorHAnsi" w:cstheme="minorHAnsi"/>
          <w:color w:val="000000"/>
          <w:szCs w:val="24"/>
        </w:rPr>
        <w:t>Kreditnota skal i slike tilfeller ikke utstedes/sendes til oppdragsgiver.</w:t>
      </w:r>
    </w:p>
    <w:p w14:paraId="7C6AD514" w14:textId="77777777" w:rsidR="00F0436A" w:rsidRPr="00413DAF" w:rsidRDefault="00F0436A" w:rsidP="00BD4C5F">
      <w:pPr>
        <w:pStyle w:val="Overskrift1"/>
        <w:rPr>
          <w:rStyle w:val="Sterk"/>
          <w:rFonts w:asciiTheme="minorHAnsi" w:hAnsiTheme="minorHAnsi" w:cstheme="minorHAnsi"/>
          <w:b/>
          <w:bCs/>
        </w:rPr>
      </w:pPr>
      <w:r w:rsidRPr="00413DAF">
        <w:rPr>
          <w:rStyle w:val="Sterk"/>
          <w:rFonts w:asciiTheme="minorHAnsi" w:hAnsiTheme="minorHAnsi" w:cstheme="minorHAnsi"/>
          <w:b/>
          <w:bCs/>
        </w:rPr>
        <w:t>Godkjente underleverandører</w:t>
      </w:r>
    </w:p>
    <w:p w14:paraId="297D6CC2" w14:textId="77777777" w:rsidR="00F0436A" w:rsidRPr="00413DAF" w:rsidRDefault="00F0436A" w:rsidP="00F0436A">
      <w:pPr>
        <w:rPr>
          <w:rFonts w:asciiTheme="minorHAnsi" w:hAnsiTheme="minorHAnsi" w:cstheme="minorHAnsi"/>
        </w:rPr>
      </w:pPr>
      <w:r w:rsidRPr="00413DAF">
        <w:rPr>
          <w:rFonts w:asciiTheme="minorHAnsi" w:hAnsiTheme="minorHAnsi" w:cstheme="minorHAnsi"/>
        </w:rPr>
        <w:t>Følgende underleverandører er godkjent av Oppdragsgiveren:</w:t>
      </w:r>
    </w:p>
    <w:p w14:paraId="23189768" w14:textId="77777777" w:rsidR="00B50E67" w:rsidRPr="00413DAF" w:rsidRDefault="00B50E67" w:rsidP="00F0436A">
      <w:pPr>
        <w:rPr>
          <w:rFonts w:asciiTheme="minorHAnsi" w:hAnsiTheme="minorHAnsi" w:cstheme="minorHAnsi"/>
          <w:i/>
        </w:rPr>
      </w:pPr>
    </w:p>
    <w:p w14:paraId="4BC21821" w14:textId="2F1711F4" w:rsidR="00F0436A" w:rsidRPr="00413DAF" w:rsidRDefault="00F0436A" w:rsidP="00F0436A">
      <w:pPr>
        <w:rPr>
          <w:rFonts w:asciiTheme="minorHAnsi" w:hAnsiTheme="minorHAnsi" w:cstheme="minorHAnsi"/>
          <w:i/>
          <w:color w:val="FF0000"/>
        </w:rPr>
      </w:pPr>
      <w:r w:rsidRPr="00413DAF">
        <w:rPr>
          <w:rFonts w:asciiTheme="minorHAnsi" w:hAnsiTheme="minorHAnsi" w:cstheme="minorHAnsi"/>
          <w:i/>
          <w:color w:val="FF0000"/>
        </w:rPr>
        <w:t>[Fylles ut ved avtaleinngåelse]</w:t>
      </w:r>
    </w:p>
    <w:p w14:paraId="470FA917" w14:textId="02709A26" w:rsidR="00F0436A" w:rsidRPr="00413DAF" w:rsidRDefault="00952859" w:rsidP="00BD4C5F">
      <w:pPr>
        <w:pStyle w:val="Overskrift1"/>
        <w:rPr>
          <w:rFonts w:asciiTheme="minorHAnsi" w:hAnsiTheme="minorHAnsi" w:cstheme="minorHAnsi"/>
        </w:rPr>
      </w:pPr>
      <w:r w:rsidRPr="00413DAF">
        <w:rPr>
          <w:rStyle w:val="Sterk"/>
          <w:rFonts w:asciiTheme="minorHAnsi" w:hAnsiTheme="minorHAnsi" w:cstheme="minorHAnsi"/>
          <w:b/>
          <w:bCs/>
        </w:rPr>
        <w:t>M</w:t>
      </w:r>
      <w:r w:rsidR="00F0436A" w:rsidRPr="00413DAF">
        <w:rPr>
          <w:rStyle w:val="Sterk"/>
          <w:rFonts w:asciiTheme="minorHAnsi" w:hAnsiTheme="minorHAnsi" w:cstheme="minorHAnsi"/>
          <w:b/>
          <w:bCs/>
        </w:rPr>
        <w:t>øter</w:t>
      </w:r>
    </w:p>
    <w:p w14:paraId="3ED6A176" w14:textId="57EE17EC" w:rsidR="00F0436A" w:rsidRPr="00413DAF" w:rsidRDefault="00467B81" w:rsidP="00F0436A">
      <w:pPr>
        <w:rPr>
          <w:rFonts w:asciiTheme="minorHAnsi" w:hAnsiTheme="minorHAnsi" w:cstheme="minorHAnsi"/>
          <w:i/>
          <w:color w:val="FF0000"/>
        </w:rPr>
      </w:pPr>
      <w:r>
        <w:rPr>
          <w:rFonts w:asciiTheme="minorHAnsi" w:hAnsiTheme="minorHAnsi" w:cstheme="minorHAnsi"/>
          <w:iCs/>
        </w:rPr>
        <w:t>Partene omforenes om eventuelle møter.</w:t>
      </w:r>
    </w:p>
    <w:p w14:paraId="65C2BA17" w14:textId="06357D76" w:rsidR="00F0436A" w:rsidRPr="00413DAF" w:rsidRDefault="00A4175E" w:rsidP="00BD4C5F">
      <w:pPr>
        <w:pStyle w:val="Overskrift1"/>
        <w:rPr>
          <w:rFonts w:asciiTheme="minorHAnsi" w:hAnsiTheme="minorHAnsi" w:cstheme="minorHAnsi"/>
        </w:rPr>
      </w:pPr>
      <w:r w:rsidRPr="00413DAF">
        <w:rPr>
          <w:rFonts w:asciiTheme="minorHAnsi" w:hAnsiTheme="minorHAnsi" w:cstheme="minorHAnsi"/>
        </w:rPr>
        <w:t>E-h</w:t>
      </w:r>
      <w:r w:rsidR="00F0436A" w:rsidRPr="00413DAF">
        <w:rPr>
          <w:rFonts w:asciiTheme="minorHAnsi" w:hAnsiTheme="minorHAnsi" w:cstheme="minorHAnsi"/>
        </w:rPr>
        <w:t xml:space="preserve">andel </w:t>
      </w:r>
    </w:p>
    <w:p w14:paraId="5D1ACCF4" w14:textId="6DF42815" w:rsidR="00B844FE" w:rsidRPr="00C605E4" w:rsidRDefault="009D5B10" w:rsidP="00B844FE">
      <w:pPr>
        <w:rPr>
          <w:rFonts w:asciiTheme="minorHAnsi" w:hAnsiTheme="minorHAnsi" w:cstheme="minorHAnsi"/>
        </w:rPr>
      </w:pPr>
      <w:r>
        <w:rPr>
          <w:rFonts w:asciiTheme="minorHAnsi" w:hAnsiTheme="minorHAnsi" w:cstheme="minorBidi"/>
        </w:rPr>
        <w:t>Osterøy</w:t>
      </w:r>
      <w:r w:rsidR="00B844FE" w:rsidRPr="216B4830">
        <w:rPr>
          <w:rFonts w:asciiTheme="minorHAnsi" w:hAnsiTheme="minorHAnsi" w:cstheme="minorBidi"/>
        </w:rPr>
        <w:t xml:space="preserve"> kommune forbeholder seg retten til å bestemme på hvilken måte bestillinger skal mottas hos leverandøren. I løpet av avtaleperioden kan det bli aktuelt å innføre obligatorisk e-handel. Dette betyr at leverandøren ikke skal motta bestillinger som blir formidlet per telefon, e-post, i butikk eller på andre måter, </w:t>
      </w:r>
      <w:r w:rsidR="00B844FE" w:rsidRPr="0007273D">
        <w:rPr>
          <w:rFonts w:asciiTheme="minorHAnsi" w:hAnsiTheme="minorHAnsi" w:cstheme="minorBidi"/>
        </w:rPr>
        <w:t xml:space="preserve">men kun via den e-handelsløsningen som </w:t>
      </w:r>
      <w:r>
        <w:rPr>
          <w:rFonts w:asciiTheme="minorHAnsi" w:hAnsiTheme="minorHAnsi" w:cstheme="minorBidi"/>
        </w:rPr>
        <w:t>Osterøy</w:t>
      </w:r>
      <w:r w:rsidR="00B844FE" w:rsidRPr="0007273D">
        <w:rPr>
          <w:rFonts w:asciiTheme="minorHAnsi" w:hAnsiTheme="minorHAnsi" w:cstheme="minorBidi"/>
        </w:rPr>
        <w:t xml:space="preserve"> kommune til enhver tid bruker. Oppdragsgiver varsler innføring av obligatorisk e-handel minst 30 dager før iverksetting.</w:t>
      </w:r>
    </w:p>
    <w:p w14:paraId="1113F85D" w14:textId="2A577286" w:rsidR="009A379E" w:rsidRPr="00C605E4" w:rsidRDefault="00D92986" w:rsidP="216B4830">
      <w:pPr>
        <w:pStyle w:val="Overskrift1"/>
        <w:rPr>
          <w:rFonts w:asciiTheme="minorHAnsi" w:hAnsiTheme="minorHAnsi" w:cstheme="minorBidi"/>
        </w:rPr>
      </w:pPr>
      <w:bookmarkStart w:id="2" w:name="_Hlk70677402"/>
      <w:r w:rsidRPr="00C605E4">
        <w:rPr>
          <w:rFonts w:asciiTheme="minorHAnsi" w:hAnsiTheme="minorHAnsi" w:cstheme="minorBidi"/>
        </w:rPr>
        <w:t>Bestemmelser for lønns- og arbeidsvilkår</w:t>
      </w:r>
    </w:p>
    <w:p w14:paraId="2BCB5189" w14:textId="2BDDB8F7" w:rsidR="00FD18C3" w:rsidRPr="00C605E4" w:rsidRDefault="00D92986" w:rsidP="009A379E">
      <w:pPr>
        <w:pStyle w:val="Overskrift2"/>
        <w:rPr>
          <w:rFonts w:asciiTheme="minorHAnsi" w:hAnsiTheme="minorHAnsi" w:cstheme="minorHAnsi"/>
        </w:rPr>
      </w:pPr>
      <w:r w:rsidRPr="00C605E4">
        <w:rPr>
          <w:rFonts w:asciiTheme="minorHAnsi" w:hAnsiTheme="minorHAnsi" w:cstheme="minorHAnsi"/>
        </w:rPr>
        <w:t>Egenrapportering</w:t>
      </w:r>
    </w:p>
    <w:p w14:paraId="788F0B9D" w14:textId="0660ECF0" w:rsidR="00A032BF" w:rsidRPr="00C605E4" w:rsidRDefault="00A032BF" w:rsidP="00A032BF">
      <w:pPr>
        <w:rPr>
          <w:rFonts w:asciiTheme="minorHAnsi" w:hAnsiTheme="minorHAnsi" w:cstheme="minorHAnsi"/>
        </w:rPr>
      </w:pPr>
      <w:r w:rsidRPr="00C605E4">
        <w:rPr>
          <w:rFonts w:asciiTheme="minorHAnsi" w:hAnsiTheme="minorHAnsi" w:cstheme="minorHAnsi"/>
        </w:rPr>
        <w:t xml:space="preserve">Leverandøren skal gjøre rede for hvordan virksomheten ivaretar kravene i kontraktens punkt om lønns- og arbeidsvilkår. Dette skal gjøres ved å fylle ut </w:t>
      </w:r>
      <w:proofErr w:type="spellStart"/>
      <w:r w:rsidR="00AD1694" w:rsidRPr="00C605E4">
        <w:rPr>
          <w:rFonts w:asciiTheme="minorHAnsi" w:hAnsiTheme="minorHAnsi" w:cstheme="minorHAnsi"/>
        </w:rPr>
        <w:t>DFØ</w:t>
      </w:r>
      <w:r w:rsidRPr="00C605E4">
        <w:rPr>
          <w:rFonts w:asciiTheme="minorHAnsi" w:hAnsiTheme="minorHAnsi" w:cstheme="minorHAnsi"/>
        </w:rPr>
        <w:t>s</w:t>
      </w:r>
      <w:proofErr w:type="spellEnd"/>
      <w:r w:rsidRPr="00C605E4">
        <w:rPr>
          <w:rFonts w:asciiTheme="minorHAnsi" w:hAnsiTheme="minorHAnsi" w:cstheme="minorHAnsi"/>
        </w:rPr>
        <w:t xml:space="preserve"> skjema for egenrapportering av lønns og arbeidsvilkår.</w:t>
      </w:r>
    </w:p>
    <w:p w14:paraId="1167A04B" w14:textId="77777777" w:rsidR="00A032BF" w:rsidRPr="00C605E4" w:rsidRDefault="00A032BF" w:rsidP="00A032BF">
      <w:pPr>
        <w:rPr>
          <w:rFonts w:asciiTheme="minorHAnsi" w:hAnsiTheme="minorHAnsi" w:cstheme="minorHAnsi"/>
        </w:rPr>
      </w:pPr>
    </w:p>
    <w:p w14:paraId="7CE4EFA8" w14:textId="3D436D20" w:rsidR="00A032BF" w:rsidRPr="00C605E4" w:rsidRDefault="00A032BF" w:rsidP="00A032BF">
      <w:pPr>
        <w:rPr>
          <w:rFonts w:asciiTheme="minorHAnsi" w:hAnsiTheme="minorHAnsi" w:cstheme="minorHAnsi"/>
        </w:rPr>
      </w:pPr>
      <w:r w:rsidRPr="00C605E4">
        <w:rPr>
          <w:rFonts w:asciiTheme="minorHAnsi" w:hAnsiTheme="minorHAnsi" w:cstheme="minorHAnsi"/>
        </w:rPr>
        <w:t>Egenrapportering skal innsendes uoppfordret av leverandør i avtaler med verdi over grenseverdien for «andre oppdragsgivere» i Forskrift om arbeidsvilkår i off. kontrakter, § 4. Egenrapportering kan innhentes av oppdragsgiver på forespørsel også i andre kontrakter under angitt verdi</w:t>
      </w:r>
      <w:r w:rsidR="00E92E3E" w:rsidRPr="00C605E4">
        <w:rPr>
          <w:rFonts w:asciiTheme="minorHAnsi" w:hAnsiTheme="minorHAnsi" w:cstheme="minorHAnsi"/>
        </w:rPr>
        <w:t xml:space="preserve">. </w:t>
      </w:r>
      <w:r w:rsidRPr="00C605E4">
        <w:rPr>
          <w:rFonts w:asciiTheme="minorHAnsi" w:hAnsiTheme="minorHAnsi" w:cstheme="minorHAnsi"/>
        </w:rPr>
        <w:t>Med mindre annet er avtalt, skal egenrapporteringen fylles ut innen én måned etter kontrakten har startet.</w:t>
      </w:r>
    </w:p>
    <w:p w14:paraId="03AD195B" w14:textId="77777777" w:rsidR="00A032BF" w:rsidRPr="00C605E4" w:rsidRDefault="00A032BF" w:rsidP="00A032BF">
      <w:pPr>
        <w:rPr>
          <w:rFonts w:asciiTheme="minorHAnsi" w:hAnsiTheme="minorHAnsi" w:cstheme="minorHAnsi"/>
        </w:rPr>
      </w:pPr>
    </w:p>
    <w:p w14:paraId="75CB0134" w14:textId="60B465AA" w:rsidR="00A032BF" w:rsidRPr="00C605E4" w:rsidRDefault="00A032BF" w:rsidP="00A032BF">
      <w:pPr>
        <w:rPr>
          <w:rFonts w:asciiTheme="minorHAnsi" w:hAnsiTheme="minorHAnsi" w:cstheme="minorHAnsi"/>
        </w:rPr>
      </w:pPr>
      <w:r w:rsidRPr="00C605E4">
        <w:rPr>
          <w:rFonts w:asciiTheme="minorHAnsi" w:hAnsiTheme="minorHAnsi" w:cstheme="minorHAnsi"/>
        </w:rPr>
        <w:t>Egenrapportering kan kreves flere ganger i løpet av kontraktsperioden.</w:t>
      </w:r>
    </w:p>
    <w:p w14:paraId="2B3B3CBB" w14:textId="661DF852" w:rsidR="009A379E" w:rsidRPr="00C605E4" w:rsidRDefault="00A032BF" w:rsidP="00A032BF">
      <w:pPr>
        <w:rPr>
          <w:rFonts w:asciiTheme="minorHAnsi" w:hAnsiTheme="minorHAnsi" w:cstheme="minorHAnsi"/>
          <w:lang w:val="nn-NO"/>
        </w:rPr>
      </w:pPr>
      <w:r w:rsidRPr="00C605E4">
        <w:rPr>
          <w:rFonts w:asciiTheme="minorHAnsi" w:hAnsiTheme="minorHAnsi" w:cstheme="minorHAnsi"/>
          <w:lang w:val="nn-NO"/>
        </w:rPr>
        <w:t>(Lenke til skjema som tekst:</w:t>
      </w:r>
      <w:r w:rsidR="007D6EFC" w:rsidRPr="00C605E4">
        <w:rPr>
          <w:rFonts w:asciiTheme="minorHAnsi" w:hAnsiTheme="minorHAnsi" w:cstheme="minorHAnsi"/>
        </w:rPr>
        <w:t xml:space="preserve"> </w:t>
      </w:r>
      <w:hyperlink r:id="rId14" w:history="1">
        <w:r w:rsidR="007D6EFC" w:rsidRPr="00C605E4">
          <w:rPr>
            <w:rStyle w:val="Hyperkobling"/>
            <w:rFonts w:asciiTheme="minorHAnsi" w:hAnsiTheme="minorHAnsi" w:cstheme="minorHAnsi"/>
            <w:color w:val="auto"/>
          </w:rPr>
          <w:t>Egenrapportering om lønns- og arbeidsvilkår | Anskaffelser.no</w:t>
        </w:r>
      </w:hyperlink>
      <w:r w:rsidRPr="00C605E4">
        <w:rPr>
          <w:rFonts w:asciiTheme="minorHAnsi" w:hAnsiTheme="minorHAnsi" w:cstheme="minorHAnsi"/>
          <w:lang w:val="nn-NO"/>
        </w:rPr>
        <w:t xml:space="preserve">) </w:t>
      </w:r>
    </w:p>
    <w:p w14:paraId="52009C8D" w14:textId="792D6868" w:rsidR="009A379E" w:rsidRPr="00C605E4" w:rsidRDefault="00D92986" w:rsidP="009A379E">
      <w:pPr>
        <w:pStyle w:val="Overskrift2"/>
        <w:rPr>
          <w:rFonts w:asciiTheme="minorHAnsi" w:hAnsiTheme="minorHAnsi" w:cstheme="minorHAnsi"/>
        </w:rPr>
      </w:pPr>
      <w:r w:rsidRPr="00C605E4">
        <w:rPr>
          <w:rFonts w:asciiTheme="minorHAnsi" w:hAnsiTheme="minorHAnsi" w:cstheme="minorHAnsi"/>
        </w:rPr>
        <w:t>Oppdragsgivers rett til å kreve dokumentasjon</w:t>
      </w:r>
    </w:p>
    <w:p w14:paraId="45CC1A2F" w14:textId="376E7C70" w:rsidR="00A032BF" w:rsidRPr="00C605E4" w:rsidRDefault="00A032BF" w:rsidP="00A032BF">
      <w:pPr>
        <w:rPr>
          <w:rFonts w:asciiTheme="minorHAnsi" w:hAnsiTheme="minorHAnsi" w:cstheme="minorHAnsi"/>
          <w:lang w:eastAsia="nn-NO"/>
        </w:rPr>
      </w:pPr>
      <w:r w:rsidRPr="00C605E4">
        <w:rPr>
          <w:rFonts w:asciiTheme="minorHAnsi" w:hAnsiTheme="minorHAnsi" w:cstheme="minorHAnsi"/>
          <w:lang w:eastAsia="nn-NO"/>
        </w:rPr>
        <w:t>Leverandøren skal på forespørsel og innen tidsfrist satt av oppdragsgiver kunne dokumentere at kravene til lønns- og arbeidsvilkår blir overholdt i egen virksomhet og hos eventuelle underleverandører. Dokumentasjonen kontrolleres av oppdragsgiver eller ekstern kontrollør engasjert av oppdragsgiver.</w:t>
      </w:r>
    </w:p>
    <w:p w14:paraId="766A40A5" w14:textId="77777777" w:rsidR="00A032BF" w:rsidRPr="00C605E4" w:rsidRDefault="00A032BF" w:rsidP="00A032BF">
      <w:pPr>
        <w:rPr>
          <w:rFonts w:asciiTheme="minorHAnsi" w:hAnsiTheme="minorHAnsi" w:cstheme="minorHAnsi"/>
          <w:lang w:eastAsia="nn-NO"/>
        </w:rPr>
      </w:pPr>
    </w:p>
    <w:p w14:paraId="31EDFC2F" w14:textId="5D6807D5" w:rsidR="00A032BF" w:rsidRPr="00C605E4" w:rsidRDefault="00A032BF" w:rsidP="00A032BF">
      <w:pPr>
        <w:rPr>
          <w:rFonts w:asciiTheme="minorHAnsi" w:hAnsiTheme="minorHAnsi" w:cstheme="minorHAnsi"/>
          <w:lang w:eastAsia="nn-NO"/>
        </w:rPr>
      </w:pPr>
      <w:r w:rsidRPr="00C605E4">
        <w:rPr>
          <w:rFonts w:asciiTheme="minorHAnsi" w:hAnsiTheme="minorHAnsi" w:cstheme="minorHAnsi"/>
          <w:lang w:eastAsia="nn-NO"/>
        </w:rPr>
        <w:t xml:space="preserve">Dokumentasjonen kan inkludere, men er ikke begrenset til, komplett liste med navn på egne og eventuelle underleverandørers ansatte som direkte medvirker til å oppfylle kontrakten, oversikt over </w:t>
      </w:r>
      <w:r w:rsidR="00FD01EF" w:rsidRPr="00C605E4">
        <w:rPr>
          <w:rFonts w:asciiTheme="minorHAnsi" w:hAnsiTheme="minorHAnsi" w:cstheme="minorHAnsi"/>
          <w:lang w:eastAsia="nn-NO"/>
        </w:rPr>
        <w:t>allmenngjorde</w:t>
      </w:r>
      <w:r w:rsidRPr="00C605E4">
        <w:rPr>
          <w:rFonts w:asciiTheme="minorHAnsi" w:hAnsiTheme="minorHAnsi" w:cstheme="minorHAnsi"/>
          <w:lang w:eastAsia="nn-NO"/>
        </w:rPr>
        <w:t xml:space="preserve"> og/eller landsomfattende tariffavtaler som legges til grunn for de samme ansatte, innsyn i leverandørens avtalte lønns og arbeidsvilkår med eventuelle underleverandører, timelister, arbeidsavtaler, lønnslipper og avtaler om kost og losji.</w:t>
      </w:r>
    </w:p>
    <w:p w14:paraId="02ADE477" w14:textId="7B0150F7" w:rsidR="00D950D2" w:rsidRPr="00C605E4" w:rsidRDefault="00D950D2" w:rsidP="00D950D2">
      <w:pPr>
        <w:pStyle w:val="Overskrift2"/>
        <w:rPr>
          <w:rFonts w:asciiTheme="minorHAnsi" w:hAnsiTheme="minorHAnsi" w:cstheme="minorHAnsi"/>
        </w:rPr>
      </w:pPr>
      <w:r w:rsidRPr="00C605E4">
        <w:rPr>
          <w:rFonts w:asciiTheme="minorHAnsi" w:hAnsiTheme="minorHAnsi" w:cstheme="minorHAnsi"/>
        </w:rPr>
        <w:t>Rett til å foreta annonserte og uannonserte kontroller</w:t>
      </w:r>
    </w:p>
    <w:p w14:paraId="7C8C04B8" w14:textId="579A2D7C" w:rsidR="00D950D2" w:rsidRPr="00C605E4" w:rsidRDefault="00D950D2" w:rsidP="00D950D2">
      <w:pPr>
        <w:rPr>
          <w:rFonts w:asciiTheme="minorHAnsi" w:hAnsiTheme="minorHAnsi" w:cstheme="minorHAnsi"/>
          <w:lang w:eastAsia="nn-NO"/>
        </w:rPr>
      </w:pPr>
      <w:r w:rsidRPr="00C605E4">
        <w:rPr>
          <w:rFonts w:asciiTheme="minorHAnsi" w:hAnsiTheme="minorHAnsi" w:cstheme="minorHAnsi"/>
          <w:lang w:eastAsia="nn-NO"/>
        </w:rPr>
        <w:t>Oppdragsgiver, samt eksterne kontrollører engasjert av oppdragsgiver, har rett til å foreta annonserte og uannonserte stedlige kontroller hos leverandøren, eventuelle underleverandører og på stedet hvor arbeidet utføres. En stedlig kontroll vil kunne inkludere innsyn i lønns- og personaldata.</w:t>
      </w:r>
    </w:p>
    <w:p w14:paraId="4436326B" w14:textId="642247E0" w:rsidR="001E4492" w:rsidRPr="00C605E4" w:rsidRDefault="001E4492" w:rsidP="001E4492">
      <w:pPr>
        <w:pStyle w:val="Overskrift2"/>
        <w:rPr>
          <w:rFonts w:asciiTheme="minorHAnsi" w:hAnsiTheme="minorHAnsi" w:cstheme="minorHAnsi"/>
        </w:rPr>
      </w:pPr>
      <w:r w:rsidRPr="00C605E4">
        <w:rPr>
          <w:rFonts w:asciiTheme="minorHAnsi" w:hAnsiTheme="minorHAnsi" w:cstheme="minorHAnsi"/>
        </w:rPr>
        <w:t>Taushetsplikt</w:t>
      </w:r>
    </w:p>
    <w:p w14:paraId="00CA0F59" w14:textId="50CFCFFA" w:rsidR="001E4492" w:rsidRPr="00C605E4" w:rsidRDefault="00AA436E" w:rsidP="00AA436E">
      <w:pPr>
        <w:rPr>
          <w:rFonts w:asciiTheme="minorHAnsi" w:hAnsiTheme="minorHAnsi" w:cstheme="minorHAnsi"/>
          <w:lang w:eastAsia="nn-NO"/>
        </w:rPr>
      </w:pPr>
      <w:r w:rsidRPr="00C605E4">
        <w:rPr>
          <w:rFonts w:asciiTheme="minorHAnsi" w:hAnsiTheme="minorHAnsi" w:cstheme="minorHAnsi"/>
          <w:lang w:eastAsia="nn-NO"/>
        </w:rPr>
        <w:t>Oppdragsgiver og eventuell ekstern kontrollør som mottar opplysninger i henhold til disse vilkårenes bestemmelser om dokumentasjon og kontroll, har taushetsplikt om de opplysningene i dokumentasjonen som omfattes av bestemmelsene i forvaltningsloven § 13.</w:t>
      </w:r>
    </w:p>
    <w:p w14:paraId="4F6A932B" w14:textId="469CC14C" w:rsidR="00D950D2" w:rsidRPr="00C605E4" w:rsidRDefault="00D950D2" w:rsidP="00AA436E">
      <w:pPr>
        <w:rPr>
          <w:rFonts w:asciiTheme="minorHAnsi" w:hAnsiTheme="minorHAnsi" w:cstheme="minorHAnsi"/>
          <w:lang w:eastAsia="nn-NO"/>
        </w:rPr>
      </w:pPr>
    </w:p>
    <w:p w14:paraId="06B050F0" w14:textId="2DF85D70" w:rsidR="00D950D2" w:rsidRPr="00C605E4" w:rsidRDefault="00D950D2" w:rsidP="00AA436E">
      <w:pPr>
        <w:rPr>
          <w:rFonts w:asciiTheme="minorHAnsi" w:hAnsiTheme="minorHAnsi" w:cstheme="minorHAnsi"/>
          <w:lang w:eastAsia="nn-NO"/>
        </w:rPr>
      </w:pPr>
      <w:r w:rsidRPr="00C605E4">
        <w:rPr>
          <w:rFonts w:asciiTheme="minorHAnsi" w:hAnsiTheme="minorHAnsi" w:cstheme="minorHAnsi"/>
          <w:lang w:eastAsia="nn-NO"/>
        </w:rPr>
        <w:t xml:space="preserve">Øvrige opplysninger eller anonymiserte opplysninger vil være omfattet av </w:t>
      </w:r>
      <w:proofErr w:type="spellStart"/>
      <w:r w:rsidRPr="00C605E4">
        <w:rPr>
          <w:rFonts w:asciiTheme="minorHAnsi" w:hAnsiTheme="minorHAnsi" w:cstheme="minorHAnsi"/>
          <w:lang w:eastAsia="nn-NO"/>
        </w:rPr>
        <w:t>Offentleglova</w:t>
      </w:r>
      <w:proofErr w:type="spellEnd"/>
      <w:r w:rsidRPr="00C605E4">
        <w:rPr>
          <w:rFonts w:asciiTheme="minorHAnsi" w:hAnsiTheme="minorHAnsi" w:cstheme="minorHAnsi"/>
          <w:lang w:eastAsia="nn-NO"/>
        </w:rPr>
        <w:t>.</w:t>
      </w:r>
    </w:p>
    <w:p w14:paraId="25B7E612" w14:textId="4FF529FF" w:rsidR="001E4492" w:rsidRPr="00C605E4" w:rsidRDefault="00E43A3B" w:rsidP="001E4492">
      <w:pPr>
        <w:pStyle w:val="Overskrift2"/>
        <w:rPr>
          <w:rFonts w:asciiTheme="minorHAnsi" w:hAnsiTheme="minorHAnsi" w:cstheme="minorHAnsi"/>
        </w:rPr>
      </w:pPr>
      <w:r w:rsidRPr="00C605E4">
        <w:rPr>
          <w:rFonts w:asciiTheme="minorHAnsi" w:hAnsiTheme="minorHAnsi" w:cstheme="minorHAnsi"/>
        </w:rPr>
        <w:t>Pålegg fra offentlige myndigheter</w:t>
      </w:r>
    </w:p>
    <w:p w14:paraId="5B7894F3" w14:textId="210301D9" w:rsidR="00E43A3B" w:rsidRPr="00C605E4" w:rsidRDefault="00E43A3B" w:rsidP="00E43A3B">
      <w:pPr>
        <w:rPr>
          <w:rFonts w:asciiTheme="minorHAnsi" w:hAnsiTheme="minorHAnsi" w:cstheme="minorHAnsi"/>
          <w:lang w:eastAsia="nn-NO"/>
        </w:rPr>
      </w:pPr>
      <w:r w:rsidRPr="00C605E4">
        <w:rPr>
          <w:rFonts w:asciiTheme="minorHAnsi" w:hAnsiTheme="minorHAnsi" w:cstheme="minorHAnsi"/>
          <w:lang w:eastAsia="nn-NO"/>
        </w:rPr>
        <w:t>Hvis leverandør eller underleverandør får pålegg fra Arbeidstilsynet eller andre offentlige myndigheter som gjelder lønns- og/eller arbeidsvilkår, skal leverandøren uten opphold informere oppdragsgiver ved kopi av pålegget innen angitt frist.</w:t>
      </w:r>
    </w:p>
    <w:p w14:paraId="27FE3006" w14:textId="77777777" w:rsidR="00E43A3B" w:rsidRPr="00C605E4" w:rsidRDefault="00E43A3B" w:rsidP="00E43A3B">
      <w:pPr>
        <w:rPr>
          <w:rFonts w:asciiTheme="minorHAnsi" w:hAnsiTheme="minorHAnsi" w:cstheme="minorHAnsi"/>
          <w:lang w:eastAsia="nn-NO"/>
        </w:rPr>
      </w:pPr>
    </w:p>
    <w:p w14:paraId="4EC44ACA" w14:textId="203B4A87" w:rsidR="00AA436E" w:rsidRPr="00C605E4" w:rsidRDefault="00E43A3B" w:rsidP="00E43A3B">
      <w:pPr>
        <w:rPr>
          <w:rFonts w:asciiTheme="minorHAnsi" w:hAnsiTheme="minorHAnsi" w:cstheme="minorHAnsi"/>
          <w:lang w:eastAsia="nn-NO"/>
        </w:rPr>
      </w:pPr>
      <w:r w:rsidRPr="00C605E4">
        <w:rPr>
          <w:rFonts w:asciiTheme="minorHAnsi" w:hAnsiTheme="minorHAnsi" w:cstheme="minorHAnsi"/>
          <w:lang w:eastAsia="nn-NO"/>
        </w:rPr>
        <w:t>Leverandøren eller underleverandøren skal utbedre forholdene i pålegget innen Arbeidstilsynets frister</w:t>
      </w:r>
      <w:r w:rsidR="00AA436E" w:rsidRPr="00C605E4">
        <w:rPr>
          <w:rFonts w:asciiTheme="minorHAnsi" w:hAnsiTheme="minorHAnsi" w:cstheme="minorHAnsi"/>
          <w:lang w:eastAsia="nn-NO"/>
        </w:rPr>
        <w:t>.</w:t>
      </w:r>
    </w:p>
    <w:p w14:paraId="245247B7" w14:textId="37E17FC9" w:rsidR="00E43A3B" w:rsidRPr="00C605E4" w:rsidRDefault="00640FAF" w:rsidP="00E43A3B">
      <w:pPr>
        <w:pStyle w:val="Overskrift2"/>
        <w:rPr>
          <w:rFonts w:asciiTheme="minorHAnsi" w:hAnsiTheme="minorHAnsi" w:cstheme="minorHAnsi"/>
        </w:rPr>
      </w:pPr>
      <w:r w:rsidRPr="00C605E4">
        <w:rPr>
          <w:rFonts w:asciiTheme="minorHAnsi" w:hAnsiTheme="minorHAnsi" w:cstheme="minorHAnsi"/>
        </w:rPr>
        <w:t xml:space="preserve">Sanksjoner </w:t>
      </w:r>
    </w:p>
    <w:p w14:paraId="0FF53142" w14:textId="35524BC3" w:rsidR="00E43A3B" w:rsidRPr="00C605E4" w:rsidRDefault="00E43A3B" w:rsidP="00E43A3B">
      <w:pPr>
        <w:pStyle w:val="Overskrift3"/>
        <w:rPr>
          <w:rFonts w:asciiTheme="minorHAnsi" w:eastAsia="SimSun" w:hAnsiTheme="minorHAnsi" w:cstheme="minorHAnsi"/>
          <w:lang w:eastAsia="nn-NO"/>
        </w:rPr>
      </w:pPr>
      <w:r w:rsidRPr="00C605E4">
        <w:rPr>
          <w:rFonts w:asciiTheme="minorHAnsi" w:eastAsia="SimSun" w:hAnsiTheme="minorHAnsi" w:cstheme="minorHAnsi"/>
          <w:lang w:eastAsia="nn-NO"/>
        </w:rPr>
        <w:t>Dagbot</w:t>
      </w:r>
    </w:p>
    <w:p w14:paraId="0E870ED3" w14:textId="77777777" w:rsidR="00E43A3B" w:rsidRPr="00C605E4" w:rsidRDefault="00E43A3B" w:rsidP="00E43A3B">
      <w:pPr>
        <w:rPr>
          <w:rFonts w:asciiTheme="minorHAnsi" w:hAnsiTheme="minorHAnsi" w:cstheme="minorHAnsi"/>
          <w:lang w:eastAsia="nn-NO"/>
        </w:rPr>
      </w:pPr>
      <w:r w:rsidRPr="00C605E4">
        <w:rPr>
          <w:rFonts w:asciiTheme="minorHAnsi" w:hAnsiTheme="minorHAnsi" w:cstheme="minorHAnsi"/>
          <w:lang w:eastAsia="nn-NO"/>
        </w:rPr>
        <w:t xml:space="preserve">Leverandør som ikke leverer egenerklæringsskjema innen 1 mnd. etter at kontrakten har startet og som ikke har avtalt en annen leveringsfrist for egenerklæringen, plikter å betale dagbot inntil skjema er levert eller maksimal dagbot er påløpt. Dagboten påløper automatisk, uten ytterligere varsel. </w:t>
      </w:r>
    </w:p>
    <w:p w14:paraId="1BBAC28E" w14:textId="77777777" w:rsidR="00E43A3B" w:rsidRPr="00C605E4" w:rsidRDefault="00E43A3B" w:rsidP="00E43A3B">
      <w:pPr>
        <w:rPr>
          <w:rFonts w:asciiTheme="minorHAnsi" w:hAnsiTheme="minorHAnsi" w:cstheme="minorHAnsi"/>
          <w:lang w:eastAsia="nn-NO"/>
        </w:rPr>
      </w:pPr>
    </w:p>
    <w:p w14:paraId="668B7839" w14:textId="77777777" w:rsidR="00E43A3B" w:rsidRPr="00C605E4" w:rsidRDefault="00E43A3B" w:rsidP="00E43A3B">
      <w:pPr>
        <w:rPr>
          <w:rFonts w:asciiTheme="minorHAnsi" w:hAnsiTheme="minorHAnsi" w:cstheme="minorHAnsi"/>
          <w:lang w:eastAsia="nn-NO"/>
        </w:rPr>
      </w:pPr>
      <w:r w:rsidRPr="00C605E4">
        <w:rPr>
          <w:rFonts w:asciiTheme="minorHAnsi" w:hAnsiTheme="minorHAnsi" w:cstheme="minorHAnsi"/>
          <w:lang w:eastAsia="nn-NO"/>
        </w:rPr>
        <w:t xml:space="preserve">Tilsvarende gjelder der oppdragsgiver har gitt leverandøren en tidsfrist for å fremlegge dokumentasjon på at kravene til lønns- og arbeidsvilkår blir overholdt i egen virksomhet og hos eventuelle underleverandører, men dokumentasjonen ikke blir levert innen fristen. </w:t>
      </w:r>
    </w:p>
    <w:p w14:paraId="264AA552" w14:textId="77777777" w:rsidR="00E43A3B" w:rsidRPr="00C605E4" w:rsidRDefault="00E43A3B" w:rsidP="00E43A3B">
      <w:pPr>
        <w:rPr>
          <w:rFonts w:asciiTheme="minorHAnsi" w:hAnsiTheme="minorHAnsi" w:cstheme="minorHAnsi"/>
          <w:lang w:eastAsia="nn-NO"/>
        </w:rPr>
      </w:pPr>
    </w:p>
    <w:p w14:paraId="347711A4" w14:textId="16A0EA82" w:rsidR="00E43A3B" w:rsidRPr="00C605E4" w:rsidRDefault="00E43A3B" w:rsidP="00E43A3B">
      <w:pPr>
        <w:rPr>
          <w:rFonts w:asciiTheme="minorHAnsi" w:hAnsiTheme="minorHAnsi" w:cstheme="minorHAnsi"/>
          <w:lang w:eastAsia="nn-NO"/>
        </w:rPr>
      </w:pPr>
      <w:r w:rsidRPr="00C605E4">
        <w:rPr>
          <w:rFonts w:asciiTheme="minorHAnsi" w:hAnsiTheme="minorHAnsi" w:cstheme="minorHAnsi"/>
          <w:lang w:eastAsia="nn-NO"/>
        </w:rPr>
        <w:lastRenderedPageBreak/>
        <w:t xml:space="preserve">Hvis leverandør eller underleverandør får pålegg fra Arbeidstilsynet eller andre offentlige myndigheter som gjelder lønns- og/eller arbeidsvilkår og ikke utbedrer forholdene i pålegget innen angitte frister, vil dette bli ansett som mislighold av kontrakten som vil medføre plikt til å betale dagbøter inntil forholdet er rettet eller maksimal dagbot er påløpt. Dagboten påløper automatisk, uten ytterligere varsel. </w:t>
      </w:r>
    </w:p>
    <w:p w14:paraId="365138DF" w14:textId="77777777" w:rsidR="00E43A3B" w:rsidRPr="00C605E4" w:rsidRDefault="00E43A3B" w:rsidP="00E43A3B">
      <w:pPr>
        <w:rPr>
          <w:rFonts w:asciiTheme="minorHAnsi" w:hAnsiTheme="minorHAnsi" w:cstheme="minorHAnsi"/>
          <w:lang w:eastAsia="nn-NO"/>
        </w:rPr>
      </w:pPr>
    </w:p>
    <w:p w14:paraId="4C37E033" w14:textId="7EEC2C08" w:rsidR="00E43A3B" w:rsidRPr="00C605E4" w:rsidRDefault="00E43A3B" w:rsidP="00E43A3B">
      <w:pPr>
        <w:rPr>
          <w:rFonts w:asciiTheme="minorHAnsi" w:hAnsiTheme="minorHAnsi" w:cstheme="minorHAnsi"/>
          <w:lang w:eastAsia="nn-NO"/>
        </w:rPr>
      </w:pPr>
      <w:r w:rsidRPr="00C605E4">
        <w:rPr>
          <w:rFonts w:asciiTheme="minorHAnsi" w:hAnsiTheme="minorHAnsi" w:cstheme="minorHAnsi"/>
          <w:lang w:eastAsia="nn-NO"/>
        </w:rPr>
        <w:t>Hvis brudd på pkt. 1 ovenfor oppdages av oppdragsgiver eller av tredjepart engasjert av oppdragsgiver, skal leverandøren rette forholdet innen den frist oppdragsgiver fastsetter. Der leverandøren selv oppdager slikt brudd gjennom internkontroll eller egen oppfølging av</w:t>
      </w:r>
      <w:r w:rsidR="0059789B" w:rsidRPr="00C605E4">
        <w:rPr>
          <w:rFonts w:asciiTheme="minorHAnsi" w:hAnsiTheme="minorHAnsi" w:cstheme="minorHAnsi"/>
          <w:lang w:eastAsia="nn-NO"/>
        </w:rPr>
        <w:t xml:space="preserve"> </w:t>
      </w:r>
      <w:r w:rsidRPr="00C605E4">
        <w:rPr>
          <w:rFonts w:asciiTheme="minorHAnsi" w:hAnsiTheme="minorHAnsi" w:cstheme="minorHAnsi"/>
          <w:lang w:eastAsia="nn-NO"/>
        </w:rPr>
        <w:t xml:space="preserve">underleverandører, skal leverandøren uten opphold opplyse oppdragsgiver om forholdene og utbedre forholdene innen frist fastsatt av oppdragsgiver. Oppdragsgiver kan kreve at leverandøren skal utarbeide en plan for forbedringer som skal godkjennes av oppdragsgiver. Hvis forholdene ikke utbedres innen fastsatt frist, vil dette bli ansett som mislighold av kontrakten, som vil medføre plikt til å betale dagbøter inntil forholdet er rettet eller maksimal dagbot er påløpt. Dagboten påløper automatisk, uten ytterligere varsel. </w:t>
      </w:r>
    </w:p>
    <w:p w14:paraId="3ACFC449" w14:textId="77777777" w:rsidR="00E43A3B" w:rsidRPr="00C605E4" w:rsidRDefault="00E43A3B" w:rsidP="00E43A3B">
      <w:pPr>
        <w:rPr>
          <w:rFonts w:asciiTheme="minorHAnsi" w:hAnsiTheme="minorHAnsi" w:cstheme="minorHAnsi"/>
          <w:lang w:eastAsia="nn-NO"/>
        </w:rPr>
      </w:pPr>
    </w:p>
    <w:p w14:paraId="31313AD4" w14:textId="56EC8F07" w:rsidR="00E43A3B" w:rsidRPr="00C605E4" w:rsidRDefault="00E43A3B" w:rsidP="00E43A3B">
      <w:pPr>
        <w:rPr>
          <w:rFonts w:asciiTheme="minorHAnsi" w:hAnsiTheme="minorHAnsi" w:cstheme="minorHAnsi"/>
          <w:lang w:eastAsia="nn-NO"/>
        </w:rPr>
      </w:pPr>
      <w:r w:rsidRPr="00C605E4">
        <w:rPr>
          <w:rFonts w:asciiTheme="minorHAnsi" w:hAnsiTheme="minorHAnsi" w:cstheme="minorHAnsi"/>
          <w:lang w:eastAsia="nn-NO"/>
        </w:rPr>
        <w:t>Oppdragsgiver kan iverksette dagbøter for hvert enkelt brudd og flere ganger i kontraktsperioden.</w:t>
      </w:r>
    </w:p>
    <w:p w14:paraId="1DA6D551" w14:textId="45621FC0" w:rsidR="00E43A3B" w:rsidRPr="00C605E4" w:rsidRDefault="00E43A3B" w:rsidP="00E43A3B">
      <w:pPr>
        <w:rPr>
          <w:rFonts w:asciiTheme="minorHAnsi" w:hAnsiTheme="minorHAnsi" w:cstheme="minorHAnsi"/>
          <w:lang w:eastAsia="nn-NO"/>
        </w:rPr>
      </w:pPr>
    </w:p>
    <w:p w14:paraId="141DFD70" w14:textId="5ADF79A3" w:rsidR="00DD44B7" w:rsidRPr="00C605E4" w:rsidRDefault="00DD44B7" w:rsidP="00DD44B7">
      <w:pPr>
        <w:pStyle w:val="Overskrift3"/>
        <w:rPr>
          <w:rFonts w:asciiTheme="minorHAnsi" w:hAnsiTheme="minorHAnsi" w:cstheme="minorHAnsi"/>
          <w:lang w:eastAsia="nn-NO"/>
        </w:rPr>
      </w:pPr>
      <w:r w:rsidRPr="00C605E4">
        <w:rPr>
          <w:rFonts w:asciiTheme="minorHAnsi" w:hAnsiTheme="minorHAnsi" w:cstheme="minorHAnsi"/>
          <w:lang w:eastAsia="nn-NO"/>
        </w:rPr>
        <w:t>Heving</w:t>
      </w:r>
    </w:p>
    <w:p w14:paraId="5DAE6422" w14:textId="320C03F8" w:rsidR="00D935A7" w:rsidRPr="00C605E4" w:rsidRDefault="00D935A7" w:rsidP="00D935A7">
      <w:pPr>
        <w:rPr>
          <w:rFonts w:asciiTheme="minorHAnsi" w:hAnsiTheme="minorHAnsi" w:cstheme="minorHAnsi"/>
          <w:lang w:eastAsia="nn-NO"/>
        </w:rPr>
      </w:pPr>
      <w:r w:rsidRPr="00C605E4">
        <w:rPr>
          <w:rFonts w:asciiTheme="minorHAnsi" w:hAnsiTheme="minorHAnsi" w:cstheme="minorHAnsi"/>
          <w:lang w:eastAsia="nn-NO"/>
        </w:rPr>
        <w:t>Ved alvorlige brudd på lønns- og arbeidsvilkår som medfører fare for ansattes liv og helse, ved gjentatte brudd eller når avtalt maksimal dagbot er påløpt, anses dette som vesentlig mislighold som gir oppdragsgiver rett til å heve kontrakten.</w:t>
      </w:r>
    </w:p>
    <w:p w14:paraId="4AF2685B" w14:textId="77777777" w:rsidR="00D935A7" w:rsidRPr="00C605E4" w:rsidRDefault="00D935A7" w:rsidP="00D935A7">
      <w:pPr>
        <w:rPr>
          <w:rFonts w:asciiTheme="minorHAnsi" w:hAnsiTheme="minorHAnsi" w:cstheme="minorHAnsi"/>
          <w:lang w:eastAsia="nn-NO"/>
        </w:rPr>
      </w:pPr>
    </w:p>
    <w:p w14:paraId="4A4A35AF" w14:textId="6D6C9AC8" w:rsidR="00DD44B7" w:rsidRPr="00C605E4" w:rsidRDefault="00D935A7" w:rsidP="00D935A7">
      <w:pPr>
        <w:rPr>
          <w:rFonts w:asciiTheme="minorHAnsi" w:hAnsiTheme="minorHAnsi" w:cstheme="minorHAnsi"/>
          <w:lang w:eastAsia="nn-NO"/>
        </w:rPr>
      </w:pPr>
      <w:r w:rsidRPr="00C605E4">
        <w:rPr>
          <w:rFonts w:asciiTheme="minorHAnsi" w:hAnsiTheme="minorHAnsi" w:cstheme="minorHAnsi"/>
          <w:lang w:eastAsia="nn-NO"/>
        </w:rPr>
        <w:t>Der slikt mislighold består i stadige brudd på pliktene, kan byggherren heve selv om leverandøren retter forholdene.</w:t>
      </w:r>
      <w:bookmarkEnd w:id="2"/>
    </w:p>
    <w:sectPr w:rsidR="00DD44B7" w:rsidRPr="00C605E4" w:rsidSect="00BD79B7">
      <w:headerReference w:type="default" r:id="rId15"/>
      <w:footerReference w:type="default" r:id="rId16"/>
      <w:pgSz w:w="11907" w:h="16840" w:code="9"/>
      <w:pgMar w:top="1701" w:right="1327" w:bottom="1616"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72D66" w14:textId="77777777" w:rsidR="00710438" w:rsidRDefault="00710438" w:rsidP="002320BA">
      <w:r>
        <w:separator/>
      </w:r>
    </w:p>
  </w:endnote>
  <w:endnote w:type="continuationSeparator" w:id="0">
    <w:p w14:paraId="3CD4D212" w14:textId="77777777" w:rsidR="00710438" w:rsidRDefault="00710438" w:rsidP="002320BA">
      <w:r>
        <w:continuationSeparator/>
      </w:r>
    </w:p>
  </w:endnote>
  <w:endnote w:type="continuationNotice" w:id="1">
    <w:p w14:paraId="4DA3A4CF" w14:textId="77777777" w:rsidR="00710438" w:rsidRDefault="00710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DF874" w14:textId="3AA94148" w:rsidR="004702DE" w:rsidRDefault="00AB23BC" w:rsidP="005B6EAE">
    <w:pPr>
      <w:tabs>
        <w:tab w:val="left" w:pos="851"/>
        <w:tab w:val="right" w:pos="9356"/>
      </w:tabs>
      <w:ind w:firstLine="720"/>
      <w:rPr>
        <w:sz w:val="20"/>
        <w:szCs w:val="20"/>
      </w:rPr>
    </w:pPr>
    <w:r>
      <w:rPr>
        <w:noProof/>
        <w:sz w:val="20"/>
        <w:szCs w:val="20"/>
        <w:lang w:val="en-US" w:eastAsia="zh-CN"/>
      </w:rPr>
      <mc:AlternateContent>
        <mc:Choice Requires="wps">
          <w:drawing>
            <wp:anchor distT="0" distB="0" distL="114300" distR="114300" simplePos="0" relativeHeight="251658240" behindDoc="0" locked="0" layoutInCell="1" allowOverlap="1" wp14:anchorId="241641D0" wp14:editId="096E4418">
              <wp:simplePos x="0" y="0"/>
              <wp:positionH relativeFrom="column">
                <wp:posOffset>9525</wp:posOffset>
              </wp:positionH>
              <wp:positionV relativeFrom="paragraph">
                <wp:posOffset>-153670</wp:posOffset>
              </wp:positionV>
              <wp:extent cx="5935345" cy="0"/>
              <wp:effectExtent l="9525" t="8255" r="825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6043A02">
            <v:shapetype id="_x0000_t32" coordsize="21600,21600" o:oned="t" filled="f" o:spt="32" path="m,l21600,21600e" w14:anchorId="3A4C13F6">
              <v:path fillok="f" arrowok="t" o:connecttype="none"/>
              <o:lock v:ext="edit" shapetype="t"/>
            </v:shapetype>
            <v:shape id="AutoShape 4"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4702DE" w:rsidRPr="002D2DEB">
      <w:rPr>
        <w:sz w:val="20"/>
        <w:szCs w:val="20"/>
      </w:rPr>
      <w:t xml:space="preserve">      </w:t>
    </w:r>
    <w:r w:rsidR="004702DE" w:rsidRPr="002D2DEB">
      <w:rPr>
        <w:sz w:val="20"/>
        <w:szCs w:val="20"/>
      </w:rPr>
      <w:tab/>
      <w:t xml:space="preserve">Side </w:t>
    </w:r>
    <w:r w:rsidR="004702DE" w:rsidRPr="002D2DEB">
      <w:rPr>
        <w:sz w:val="20"/>
        <w:szCs w:val="20"/>
      </w:rPr>
      <w:fldChar w:fldCharType="begin"/>
    </w:r>
    <w:r w:rsidR="004702DE" w:rsidRPr="002D2DEB">
      <w:rPr>
        <w:sz w:val="20"/>
        <w:szCs w:val="20"/>
      </w:rPr>
      <w:instrText xml:space="preserve"> PAGE </w:instrText>
    </w:r>
    <w:r w:rsidR="004702DE" w:rsidRPr="002D2DEB">
      <w:rPr>
        <w:sz w:val="20"/>
        <w:szCs w:val="20"/>
      </w:rPr>
      <w:fldChar w:fldCharType="separate"/>
    </w:r>
    <w:r w:rsidR="003E3222">
      <w:rPr>
        <w:noProof/>
        <w:sz w:val="20"/>
        <w:szCs w:val="20"/>
      </w:rPr>
      <w:t>2</w:t>
    </w:r>
    <w:r w:rsidR="004702DE" w:rsidRPr="002D2DEB">
      <w:rPr>
        <w:sz w:val="20"/>
        <w:szCs w:val="20"/>
      </w:rPr>
      <w:fldChar w:fldCharType="end"/>
    </w:r>
    <w:r w:rsidR="004702DE" w:rsidRPr="002D2DEB">
      <w:rPr>
        <w:sz w:val="20"/>
        <w:szCs w:val="20"/>
      </w:rPr>
      <w:t xml:space="preserve"> av </w:t>
    </w:r>
    <w:r w:rsidR="004702DE" w:rsidRPr="002D2DEB">
      <w:rPr>
        <w:sz w:val="20"/>
        <w:szCs w:val="20"/>
      </w:rPr>
      <w:fldChar w:fldCharType="begin"/>
    </w:r>
    <w:r w:rsidR="004702DE" w:rsidRPr="002D2DEB">
      <w:rPr>
        <w:sz w:val="20"/>
        <w:szCs w:val="20"/>
      </w:rPr>
      <w:instrText xml:space="preserve"> NUMPAGES  </w:instrText>
    </w:r>
    <w:r w:rsidR="004702DE" w:rsidRPr="002D2DEB">
      <w:rPr>
        <w:sz w:val="20"/>
        <w:szCs w:val="20"/>
      </w:rPr>
      <w:fldChar w:fldCharType="separate"/>
    </w:r>
    <w:r w:rsidR="003E3222">
      <w:rPr>
        <w:noProof/>
        <w:sz w:val="20"/>
        <w:szCs w:val="20"/>
      </w:rPr>
      <w:t>6</w:t>
    </w:r>
    <w:r w:rsidR="004702DE" w:rsidRPr="002D2DEB">
      <w:rPr>
        <w:sz w:val="20"/>
        <w:szCs w:val="20"/>
      </w:rPr>
      <w:fldChar w:fldCharType="end"/>
    </w:r>
  </w:p>
  <w:p w14:paraId="5FA15F98" w14:textId="77777777" w:rsidR="004702DE" w:rsidRPr="002320BA" w:rsidRDefault="004702DE"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CC95C" w14:textId="77777777" w:rsidR="00710438" w:rsidRDefault="00710438" w:rsidP="002320BA">
      <w:r>
        <w:separator/>
      </w:r>
    </w:p>
  </w:footnote>
  <w:footnote w:type="continuationSeparator" w:id="0">
    <w:p w14:paraId="1B670FC5" w14:textId="77777777" w:rsidR="00710438" w:rsidRDefault="00710438" w:rsidP="002320BA">
      <w:r>
        <w:continuationSeparator/>
      </w:r>
    </w:p>
  </w:footnote>
  <w:footnote w:type="continuationNotice" w:id="1">
    <w:p w14:paraId="09998B02" w14:textId="77777777" w:rsidR="00710438" w:rsidRDefault="00710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631E9" w14:textId="31DD9500" w:rsidR="004702DE" w:rsidRPr="002D2DEB" w:rsidRDefault="009D5B10" w:rsidP="00CE48F3">
    <w:pPr>
      <w:pStyle w:val="Topptekst"/>
      <w:jc w:val="right"/>
      <w:rPr>
        <w:b/>
        <w:szCs w:val="24"/>
      </w:rPr>
    </w:pPr>
    <w:r w:rsidRPr="0059348C">
      <w:rPr>
        <w:noProof/>
      </w:rPr>
      <w:drawing>
        <wp:inline distT="0" distB="0" distL="0" distR="0" wp14:anchorId="50D1FFE4" wp14:editId="3060BFED">
          <wp:extent cx="1619250" cy="528205"/>
          <wp:effectExtent l="0" t="0" r="0" b="5715"/>
          <wp:docPr id="1216014091" name="Bilde 2" descr="Et bilde som inneholder logo, symbol,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Et bilde som inneholder logo, symbol,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357" cy="530523"/>
                  </a:xfrm>
                  <a:prstGeom prst="rect">
                    <a:avLst/>
                  </a:prstGeom>
                  <a:noFill/>
                  <a:ln>
                    <a:noFill/>
                  </a:ln>
                </pic:spPr>
              </pic:pic>
            </a:graphicData>
          </a:graphic>
        </wp:inline>
      </w:drawing>
    </w:r>
    <w:r w:rsidR="002B4EEA">
      <w:rPr>
        <w:b/>
        <w:szCs w:val="24"/>
      </w:rPr>
      <w:tab/>
    </w:r>
    <w:r w:rsidR="002B4EEA">
      <w:rPr>
        <w:b/>
        <w:szCs w:val="24"/>
      </w:rPr>
      <w:tab/>
    </w:r>
    <w:r w:rsidR="00F74767">
      <w:rPr>
        <w:b/>
        <w:szCs w:val="24"/>
      </w:rPr>
      <w:t>Bilag 3</w:t>
    </w:r>
  </w:p>
  <w:p w14:paraId="22059622" w14:textId="2594D7BB" w:rsidR="004702DE" w:rsidRPr="00CE48F3" w:rsidRDefault="004702DE" w:rsidP="00CE48F3">
    <w:pPr>
      <w:pStyle w:val="Topptekst"/>
      <w:jc w:val="right"/>
      <w:rPr>
        <w:rFonts w:ascii="Arial" w:hAnsi="Arial"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A6424"/>
    <w:multiLevelType w:val="multilevel"/>
    <w:tmpl w:val="1B90C2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1C6C97"/>
    <w:multiLevelType w:val="hybridMultilevel"/>
    <w:tmpl w:val="9E3CED50"/>
    <w:lvl w:ilvl="0" w:tplc="0814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454B8"/>
    <w:multiLevelType w:val="hybridMultilevel"/>
    <w:tmpl w:val="AD7AD0AA"/>
    <w:lvl w:ilvl="0" w:tplc="0814000F">
      <w:start w:val="1"/>
      <w:numFmt w:val="decimal"/>
      <w:lvlText w:val="%1."/>
      <w:lvlJc w:val="left"/>
      <w:pPr>
        <w:ind w:left="1080" w:hanging="360"/>
      </w:pPr>
    </w:lvl>
    <w:lvl w:ilvl="1" w:tplc="08140019" w:tentative="1">
      <w:start w:val="1"/>
      <w:numFmt w:val="lowerLetter"/>
      <w:lvlText w:val="%2."/>
      <w:lvlJc w:val="left"/>
      <w:pPr>
        <w:ind w:left="1800" w:hanging="360"/>
      </w:pPr>
    </w:lvl>
    <w:lvl w:ilvl="2" w:tplc="0814001B" w:tentative="1">
      <w:start w:val="1"/>
      <w:numFmt w:val="lowerRoman"/>
      <w:lvlText w:val="%3."/>
      <w:lvlJc w:val="right"/>
      <w:pPr>
        <w:ind w:left="2520" w:hanging="180"/>
      </w:pPr>
    </w:lvl>
    <w:lvl w:ilvl="3" w:tplc="0814000F" w:tentative="1">
      <w:start w:val="1"/>
      <w:numFmt w:val="decimal"/>
      <w:lvlText w:val="%4."/>
      <w:lvlJc w:val="left"/>
      <w:pPr>
        <w:ind w:left="3240" w:hanging="360"/>
      </w:pPr>
    </w:lvl>
    <w:lvl w:ilvl="4" w:tplc="08140019" w:tentative="1">
      <w:start w:val="1"/>
      <w:numFmt w:val="lowerLetter"/>
      <w:lvlText w:val="%5."/>
      <w:lvlJc w:val="left"/>
      <w:pPr>
        <w:ind w:left="3960" w:hanging="360"/>
      </w:pPr>
    </w:lvl>
    <w:lvl w:ilvl="5" w:tplc="0814001B" w:tentative="1">
      <w:start w:val="1"/>
      <w:numFmt w:val="lowerRoman"/>
      <w:lvlText w:val="%6."/>
      <w:lvlJc w:val="right"/>
      <w:pPr>
        <w:ind w:left="4680" w:hanging="180"/>
      </w:pPr>
    </w:lvl>
    <w:lvl w:ilvl="6" w:tplc="0814000F" w:tentative="1">
      <w:start w:val="1"/>
      <w:numFmt w:val="decimal"/>
      <w:lvlText w:val="%7."/>
      <w:lvlJc w:val="left"/>
      <w:pPr>
        <w:ind w:left="5400" w:hanging="360"/>
      </w:pPr>
    </w:lvl>
    <w:lvl w:ilvl="7" w:tplc="08140019" w:tentative="1">
      <w:start w:val="1"/>
      <w:numFmt w:val="lowerLetter"/>
      <w:lvlText w:val="%8."/>
      <w:lvlJc w:val="left"/>
      <w:pPr>
        <w:ind w:left="6120" w:hanging="360"/>
      </w:pPr>
    </w:lvl>
    <w:lvl w:ilvl="8" w:tplc="0814001B" w:tentative="1">
      <w:start w:val="1"/>
      <w:numFmt w:val="lowerRoman"/>
      <w:lvlText w:val="%9."/>
      <w:lvlJc w:val="right"/>
      <w:pPr>
        <w:ind w:left="6840" w:hanging="180"/>
      </w:pPr>
    </w:lvl>
  </w:abstractNum>
  <w:abstractNum w:abstractNumId="3" w15:restartNumberingAfterBreak="0">
    <w:nsid w:val="19B27F41"/>
    <w:multiLevelType w:val="hybridMultilevel"/>
    <w:tmpl w:val="6E1A76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C9B2AF1"/>
    <w:multiLevelType w:val="hybridMultilevel"/>
    <w:tmpl w:val="FF38AF22"/>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3A476AA"/>
    <w:multiLevelType w:val="hybridMultilevel"/>
    <w:tmpl w:val="ACE430C0"/>
    <w:lvl w:ilvl="0" w:tplc="C598E522">
      <w:numFmt w:val="bullet"/>
      <w:lvlText w:val="-"/>
      <w:lvlJc w:val="left"/>
      <w:pPr>
        <w:ind w:left="720" w:hanging="360"/>
      </w:pPr>
      <w:rPr>
        <w:rFonts w:ascii="Calibri" w:eastAsia="SimSu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72D126B"/>
    <w:multiLevelType w:val="hybridMultilevel"/>
    <w:tmpl w:val="6E067A5A"/>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C6906C2"/>
    <w:multiLevelType w:val="hybridMultilevel"/>
    <w:tmpl w:val="4790BB48"/>
    <w:lvl w:ilvl="0" w:tplc="534AAAE2">
      <w:start w:val="8"/>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9" w15:restartNumberingAfterBreak="0">
    <w:nsid w:val="30283224"/>
    <w:multiLevelType w:val="hybridMultilevel"/>
    <w:tmpl w:val="8F46EBA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35425756"/>
    <w:multiLevelType w:val="hybridMultilevel"/>
    <w:tmpl w:val="4898408A"/>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35C8027B"/>
    <w:multiLevelType w:val="hybridMultilevel"/>
    <w:tmpl w:val="9424D17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15FD9"/>
    <w:multiLevelType w:val="hybridMultilevel"/>
    <w:tmpl w:val="7E529CF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57EA782F"/>
    <w:multiLevelType w:val="hybridMultilevel"/>
    <w:tmpl w:val="D4D817E6"/>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842301A"/>
    <w:multiLevelType w:val="hybridMultilevel"/>
    <w:tmpl w:val="05D666D2"/>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5F852F81"/>
    <w:multiLevelType w:val="multilevel"/>
    <w:tmpl w:val="7AE4DFF4"/>
    <w:lvl w:ilvl="0">
      <w:start w:val="1"/>
      <w:numFmt w:val="decimal"/>
      <w:pStyle w:val="Overskrift1"/>
      <w:lvlText w:val="%1"/>
      <w:lvlJc w:val="left"/>
      <w:pPr>
        <w:ind w:left="432" w:hanging="432"/>
      </w:pPr>
    </w:lvl>
    <w:lvl w:ilvl="1">
      <w:start w:val="1"/>
      <w:numFmt w:val="decimal"/>
      <w:pStyle w:val="Overskrift2"/>
      <w:lvlText w:val="%1.%2"/>
      <w:lvlJc w:val="left"/>
      <w:pPr>
        <w:ind w:left="2561"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62D4373C"/>
    <w:multiLevelType w:val="multilevel"/>
    <w:tmpl w:val="1D8E59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Times New Roman" w:hint="default"/>
        <w:i/>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8"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20"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8356013">
    <w:abstractNumId w:val="12"/>
  </w:num>
  <w:num w:numId="2" w16cid:durableId="2013406313">
    <w:abstractNumId w:val="8"/>
  </w:num>
  <w:num w:numId="3" w16cid:durableId="96171011">
    <w:abstractNumId w:val="20"/>
  </w:num>
  <w:num w:numId="4" w16cid:durableId="859588684">
    <w:abstractNumId w:val="1"/>
  </w:num>
  <w:num w:numId="5" w16cid:durableId="651449844">
    <w:abstractNumId w:val="17"/>
  </w:num>
  <w:num w:numId="6" w16cid:durableId="210585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8877176">
    <w:abstractNumId w:val="11"/>
  </w:num>
  <w:num w:numId="8" w16cid:durableId="707528252">
    <w:abstractNumId w:val="7"/>
  </w:num>
  <w:num w:numId="9" w16cid:durableId="1104108034">
    <w:abstractNumId w:val="16"/>
  </w:num>
  <w:num w:numId="10" w16cid:durableId="71968803">
    <w:abstractNumId w:val="18"/>
  </w:num>
  <w:num w:numId="11" w16cid:durableId="640424977">
    <w:abstractNumId w:val="19"/>
  </w:num>
  <w:num w:numId="12" w16cid:durableId="238710628">
    <w:abstractNumId w:val="3"/>
  </w:num>
  <w:num w:numId="13" w16cid:durableId="71896699">
    <w:abstractNumId w:val="16"/>
  </w:num>
  <w:num w:numId="14" w16cid:durableId="1496846617">
    <w:abstractNumId w:val="13"/>
  </w:num>
  <w:num w:numId="15" w16cid:durableId="2109541141">
    <w:abstractNumId w:val="5"/>
  </w:num>
  <w:num w:numId="16" w16cid:durableId="20936261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13586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9276914">
    <w:abstractNumId w:val="13"/>
  </w:num>
  <w:num w:numId="19" w16cid:durableId="888341946">
    <w:abstractNumId w:val="5"/>
  </w:num>
  <w:num w:numId="20" w16cid:durableId="379978701">
    <w:abstractNumId w:val="16"/>
    <w:lvlOverride w:ilvl="0">
      <w:startOverride w:val="5"/>
    </w:lvlOverride>
  </w:num>
  <w:num w:numId="21" w16cid:durableId="650713341">
    <w:abstractNumId w:val="16"/>
  </w:num>
  <w:num w:numId="22" w16cid:durableId="1836920298">
    <w:abstractNumId w:val="4"/>
  </w:num>
  <w:num w:numId="23" w16cid:durableId="709961867">
    <w:abstractNumId w:val="16"/>
  </w:num>
  <w:num w:numId="24" w16cid:durableId="1506507372">
    <w:abstractNumId w:val="16"/>
  </w:num>
  <w:num w:numId="25" w16cid:durableId="67460064">
    <w:abstractNumId w:val="9"/>
  </w:num>
  <w:num w:numId="26" w16cid:durableId="1055473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27662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6524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9734707">
    <w:abstractNumId w:val="10"/>
  </w:num>
  <w:num w:numId="30" w16cid:durableId="1733114939">
    <w:abstractNumId w:val="15"/>
  </w:num>
  <w:num w:numId="31" w16cid:durableId="655454392">
    <w:abstractNumId w:val="16"/>
  </w:num>
  <w:num w:numId="32" w16cid:durableId="1825662763">
    <w:abstractNumId w:val="16"/>
  </w:num>
  <w:num w:numId="33" w16cid:durableId="1117794985">
    <w:abstractNumId w:val="6"/>
  </w:num>
  <w:num w:numId="34" w16cid:durableId="33817269">
    <w:abstractNumId w:val="14"/>
  </w:num>
  <w:num w:numId="35" w16cid:durableId="799880990">
    <w:abstractNumId w:val="2"/>
  </w:num>
  <w:num w:numId="36" w16cid:durableId="4974232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6041"/>
    <w:rsid w:val="00010547"/>
    <w:rsid w:val="00014501"/>
    <w:rsid w:val="0001597E"/>
    <w:rsid w:val="000304B9"/>
    <w:rsid w:val="00040218"/>
    <w:rsid w:val="00052FFD"/>
    <w:rsid w:val="00055814"/>
    <w:rsid w:val="0005591F"/>
    <w:rsid w:val="00055F7E"/>
    <w:rsid w:val="000656B0"/>
    <w:rsid w:val="0006589C"/>
    <w:rsid w:val="0007273D"/>
    <w:rsid w:val="00075B1A"/>
    <w:rsid w:val="00075ECA"/>
    <w:rsid w:val="000769DC"/>
    <w:rsid w:val="00082212"/>
    <w:rsid w:val="00083C57"/>
    <w:rsid w:val="000853ED"/>
    <w:rsid w:val="00093D58"/>
    <w:rsid w:val="000A0D5F"/>
    <w:rsid w:val="000A3164"/>
    <w:rsid w:val="000A48F6"/>
    <w:rsid w:val="000B59B4"/>
    <w:rsid w:val="000C2504"/>
    <w:rsid w:val="000C2A65"/>
    <w:rsid w:val="000D2059"/>
    <w:rsid w:val="000D642B"/>
    <w:rsid w:val="000D67D6"/>
    <w:rsid w:val="000D7782"/>
    <w:rsid w:val="00100684"/>
    <w:rsid w:val="00104A3B"/>
    <w:rsid w:val="00104CC8"/>
    <w:rsid w:val="001116B0"/>
    <w:rsid w:val="00114EE1"/>
    <w:rsid w:val="00122261"/>
    <w:rsid w:val="001252B8"/>
    <w:rsid w:val="001276AD"/>
    <w:rsid w:val="001353F7"/>
    <w:rsid w:val="001358A6"/>
    <w:rsid w:val="00135BBE"/>
    <w:rsid w:val="00143FEB"/>
    <w:rsid w:val="00146C63"/>
    <w:rsid w:val="0014796B"/>
    <w:rsid w:val="00152631"/>
    <w:rsid w:val="00155552"/>
    <w:rsid w:val="00156B03"/>
    <w:rsid w:val="00162117"/>
    <w:rsid w:val="001658DC"/>
    <w:rsid w:val="001719BA"/>
    <w:rsid w:val="00182AF4"/>
    <w:rsid w:val="00182C52"/>
    <w:rsid w:val="0018578F"/>
    <w:rsid w:val="00185C75"/>
    <w:rsid w:val="001907E4"/>
    <w:rsid w:val="001945F4"/>
    <w:rsid w:val="001A2407"/>
    <w:rsid w:val="001A43AD"/>
    <w:rsid w:val="001A6556"/>
    <w:rsid w:val="001B5F96"/>
    <w:rsid w:val="001D6861"/>
    <w:rsid w:val="001E0D18"/>
    <w:rsid w:val="001E4492"/>
    <w:rsid w:val="001E64D9"/>
    <w:rsid w:val="001E6F39"/>
    <w:rsid w:val="001E7790"/>
    <w:rsid w:val="001F0008"/>
    <w:rsid w:val="001F164A"/>
    <w:rsid w:val="001F19DC"/>
    <w:rsid w:val="001F76FC"/>
    <w:rsid w:val="00210540"/>
    <w:rsid w:val="002168A8"/>
    <w:rsid w:val="002226E0"/>
    <w:rsid w:val="00223757"/>
    <w:rsid w:val="002238A1"/>
    <w:rsid w:val="002251AA"/>
    <w:rsid w:val="002320BA"/>
    <w:rsid w:val="002330EF"/>
    <w:rsid w:val="0024336E"/>
    <w:rsid w:val="00245AEC"/>
    <w:rsid w:val="002479FD"/>
    <w:rsid w:val="00250C45"/>
    <w:rsid w:val="002516BD"/>
    <w:rsid w:val="00253E47"/>
    <w:rsid w:val="00257E3E"/>
    <w:rsid w:val="002862B4"/>
    <w:rsid w:val="00294ABC"/>
    <w:rsid w:val="002960C4"/>
    <w:rsid w:val="002B0A27"/>
    <w:rsid w:val="002B40E8"/>
    <w:rsid w:val="002B4EEA"/>
    <w:rsid w:val="002B5FBE"/>
    <w:rsid w:val="002C12F9"/>
    <w:rsid w:val="002D136E"/>
    <w:rsid w:val="002D2DEB"/>
    <w:rsid w:val="002E120D"/>
    <w:rsid w:val="002E5642"/>
    <w:rsid w:val="00301159"/>
    <w:rsid w:val="00304A01"/>
    <w:rsid w:val="0031087A"/>
    <w:rsid w:val="0032341A"/>
    <w:rsid w:val="00324D11"/>
    <w:rsid w:val="00325120"/>
    <w:rsid w:val="0032573E"/>
    <w:rsid w:val="003310A5"/>
    <w:rsid w:val="00331E33"/>
    <w:rsid w:val="0033492C"/>
    <w:rsid w:val="00345A2F"/>
    <w:rsid w:val="00351AE2"/>
    <w:rsid w:val="003552F4"/>
    <w:rsid w:val="00360653"/>
    <w:rsid w:val="003606D5"/>
    <w:rsid w:val="00361CF1"/>
    <w:rsid w:val="003716BE"/>
    <w:rsid w:val="00381B1F"/>
    <w:rsid w:val="003A473F"/>
    <w:rsid w:val="003B19EC"/>
    <w:rsid w:val="003B3180"/>
    <w:rsid w:val="003C0B3A"/>
    <w:rsid w:val="003D7A21"/>
    <w:rsid w:val="003E0324"/>
    <w:rsid w:val="003E24E8"/>
    <w:rsid w:val="003E2775"/>
    <w:rsid w:val="003E3222"/>
    <w:rsid w:val="003E42AB"/>
    <w:rsid w:val="003E7DA9"/>
    <w:rsid w:val="003F3110"/>
    <w:rsid w:val="003F38B5"/>
    <w:rsid w:val="003F3EAB"/>
    <w:rsid w:val="003F7794"/>
    <w:rsid w:val="0040250D"/>
    <w:rsid w:val="00402C0E"/>
    <w:rsid w:val="0040561F"/>
    <w:rsid w:val="00411083"/>
    <w:rsid w:val="00413DAF"/>
    <w:rsid w:val="00413DEA"/>
    <w:rsid w:val="00415870"/>
    <w:rsid w:val="00425AE0"/>
    <w:rsid w:val="00425E6B"/>
    <w:rsid w:val="00432526"/>
    <w:rsid w:val="00434407"/>
    <w:rsid w:val="004375D9"/>
    <w:rsid w:val="00442631"/>
    <w:rsid w:val="00443DB3"/>
    <w:rsid w:val="00455430"/>
    <w:rsid w:val="00462CAB"/>
    <w:rsid w:val="00466906"/>
    <w:rsid w:val="00467B81"/>
    <w:rsid w:val="004702DE"/>
    <w:rsid w:val="00475706"/>
    <w:rsid w:val="00482748"/>
    <w:rsid w:val="00490C13"/>
    <w:rsid w:val="004B5CE2"/>
    <w:rsid w:val="004D5D7B"/>
    <w:rsid w:val="004E0C9E"/>
    <w:rsid w:val="004E2284"/>
    <w:rsid w:val="004E7731"/>
    <w:rsid w:val="004F1D68"/>
    <w:rsid w:val="004F5ACE"/>
    <w:rsid w:val="00500A67"/>
    <w:rsid w:val="00500FC7"/>
    <w:rsid w:val="00504B0C"/>
    <w:rsid w:val="00512589"/>
    <w:rsid w:val="005179E7"/>
    <w:rsid w:val="00521DF3"/>
    <w:rsid w:val="00527257"/>
    <w:rsid w:val="00534E98"/>
    <w:rsid w:val="00540516"/>
    <w:rsid w:val="00543825"/>
    <w:rsid w:val="00544ADB"/>
    <w:rsid w:val="00545FFE"/>
    <w:rsid w:val="005510A2"/>
    <w:rsid w:val="00551494"/>
    <w:rsid w:val="005534B0"/>
    <w:rsid w:val="005633BC"/>
    <w:rsid w:val="005754A8"/>
    <w:rsid w:val="00576807"/>
    <w:rsid w:val="00582FE3"/>
    <w:rsid w:val="00583465"/>
    <w:rsid w:val="00597294"/>
    <w:rsid w:val="0059789B"/>
    <w:rsid w:val="005A5A63"/>
    <w:rsid w:val="005B23D4"/>
    <w:rsid w:val="005B32E9"/>
    <w:rsid w:val="005B6EAE"/>
    <w:rsid w:val="005C104D"/>
    <w:rsid w:val="005C1548"/>
    <w:rsid w:val="005C3096"/>
    <w:rsid w:val="005D28FA"/>
    <w:rsid w:val="005D468B"/>
    <w:rsid w:val="005D74F6"/>
    <w:rsid w:val="005E4363"/>
    <w:rsid w:val="005E5762"/>
    <w:rsid w:val="005F0BAD"/>
    <w:rsid w:val="005F74B4"/>
    <w:rsid w:val="00604ADD"/>
    <w:rsid w:val="00612FA6"/>
    <w:rsid w:val="00615A46"/>
    <w:rsid w:val="00635567"/>
    <w:rsid w:val="00640FAF"/>
    <w:rsid w:val="00657C1A"/>
    <w:rsid w:val="00681445"/>
    <w:rsid w:val="00690AF4"/>
    <w:rsid w:val="006921D2"/>
    <w:rsid w:val="00692DF8"/>
    <w:rsid w:val="006962B6"/>
    <w:rsid w:val="006B37F7"/>
    <w:rsid w:val="006B5396"/>
    <w:rsid w:val="006C2A64"/>
    <w:rsid w:val="006C2B4F"/>
    <w:rsid w:val="006D047E"/>
    <w:rsid w:val="006E0535"/>
    <w:rsid w:val="006E228E"/>
    <w:rsid w:val="006E4DC6"/>
    <w:rsid w:val="007050C8"/>
    <w:rsid w:val="00705A70"/>
    <w:rsid w:val="00710438"/>
    <w:rsid w:val="007113AE"/>
    <w:rsid w:val="00715E05"/>
    <w:rsid w:val="00722233"/>
    <w:rsid w:val="00732CA8"/>
    <w:rsid w:val="00733B44"/>
    <w:rsid w:val="00734AC6"/>
    <w:rsid w:val="00750BDA"/>
    <w:rsid w:val="007512D6"/>
    <w:rsid w:val="00770DD0"/>
    <w:rsid w:val="00771E00"/>
    <w:rsid w:val="00772CCB"/>
    <w:rsid w:val="00786662"/>
    <w:rsid w:val="00792F76"/>
    <w:rsid w:val="007936AF"/>
    <w:rsid w:val="007957A0"/>
    <w:rsid w:val="007A68F2"/>
    <w:rsid w:val="007B44EE"/>
    <w:rsid w:val="007B5CAD"/>
    <w:rsid w:val="007B67B1"/>
    <w:rsid w:val="007C3C00"/>
    <w:rsid w:val="007C5C4C"/>
    <w:rsid w:val="007D47B6"/>
    <w:rsid w:val="007D6EFC"/>
    <w:rsid w:val="007E0EEC"/>
    <w:rsid w:val="007E15D1"/>
    <w:rsid w:val="007E3418"/>
    <w:rsid w:val="007E388C"/>
    <w:rsid w:val="007F0021"/>
    <w:rsid w:val="007F4DA8"/>
    <w:rsid w:val="00800B81"/>
    <w:rsid w:val="00810CBF"/>
    <w:rsid w:val="00815FA5"/>
    <w:rsid w:val="0082003D"/>
    <w:rsid w:val="00821CC6"/>
    <w:rsid w:val="008313BC"/>
    <w:rsid w:val="00831EA6"/>
    <w:rsid w:val="00834FC4"/>
    <w:rsid w:val="00835707"/>
    <w:rsid w:val="00840B21"/>
    <w:rsid w:val="00841DBF"/>
    <w:rsid w:val="00843A26"/>
    <w:rsid w:val="008706BF"/>
    <w:rsid w:val="00882761"/>
    <w:rsid w:val="0088359D"/>
    <w:rsid w:val="00884DC6"/>
    <w:rsid w:val="00891910"/>
    <w:rsid w:val="00893235"/>
    <w:rsid w:val="00895868"/>
    <w:rsid w:val="008B1B26"/>
    <w:rsid w:val="008B7A2E"/>
    <w:rsid w:val="008B7A7E"/>
    <w:rsid w:val="008C2B5F"/>
    <w:rsid w:val="008D2EAB"/>
    <w:rsid w:val="008D2FB6"/>
    <w:rsid w:val="008E0DED"/>
    <w:rsid w:val="008E55DE"/>
    <w:rsid w:val="008E5B32"/>
    <w:rsid w:val="008E6BF8"/>
    <w:rsid w:val="008F0D48"/>
    <w:rsid w:val="008F6179"/>
    <w:rsid w:val="00910F59"/>
    <w:rsid w:val="00921B02"/>
    <w:rsid w:val="00927778"/>
    <w:rsid w:val="00930FFF"/>
    <w:rsid w:val="00952859"/>
    <w:rsid w:val="00952BD4"/>
    <w:rsid w:val="00954774"/>
    <w:rsid w:val="00957045"/>
    <w:rsid w:val="00957584"/>
    <w:rsid w:val="009578BD"/>
    <w:rsid w:val="00966371"/>
    <w:rsid w:val="009663A4"/>
    <w:rsid w:val="009731E1"/>
    <w:rsid w:val="00980CA3"/>
    <w:rsid w:val="0098304F"/>
    <w:rsid w:val="00983ECA"/>
    <w:rsid w:val="0099082E"/>
    <w:rsid w:val="00992E5D"/>
    <w:rsid w:val="009A176A"/>
    <w:rsid w:val="009A379E"/>
    <w:rsid w:val="009A3D44"/>
    <w:rsid w:val="009A79FE"/>
    <w:rsid w:val="009B4DED"/>
    <w:rsid w:val="009D5B10"/>
    <w:rsid w:val="009F23EE"/>
    <w:rsid w:val="009F75AB"/>
    <w:rsid w:val="00A00F97"/>
    <w:rsid w:val="00A01FE6"/>
    <w:rsid w:val="00A024EC"/>
    <w:rsid w:val="00A032BF"/>
    <w:rsid w:val="00A106B6"/>
    <w:rsid w:val="00A116FC"/>
    <w:rsid w:val="00A20642"/>
    <w:rsid w:val="00A21D77"/>
    <w:rsid w:val="00A32668"/>
    <w:rsid w:val="00A41624"/>
    <w:rsid w:val="00A4175E"/>
    <w:rsid w:val="00A53BFE"/>
    <w:rsid w:val="00A64E34"/>
    <w:rsid w:val="00A65357"/>
    <w:rsid w:val="00A672B2"/>
    <w:rsid w:val="00A70975"/>
    <w:rsid w:val="00A71CF5"/>
    <w:rsid w:val="00A749F2"/>
    <w:rsid w:val="00A80E51"/>
    <w:rsid w:val="00A841EA"/>
    <w:rsid w:val="00A86867"/>
    <w:rsid w:val="00A87E87"/>
    <w:rsid w:val="00AA436E"/>
    <w:rsid w:val="00AA4D99"/>
    <w:rsid w:val="00AB2020"/>
    <w:rsid w:val="00AB23BC"/>
    <w:rsid w:val="00AB2EEF"/>
    <w:rsid w:val="00AC0A73"/>
    <w:rsid w:val="00AC0FEE"/>
    <w:rsid w:val="00AC1D39"/>
    <w:rsid w:val="00AC1F75"/>
    <w:rsid w:val="00AC2972"/>
    <w:rsid w:val="00AC41EA"/>
    <w:rsid w:val="00AC65E4"/>
    <w:rsid w:val="00AD1694"/>
    <w:rsid w:val="00AD252F"/>
    <w:rsid w:val="00AD649B"/>
    <w:rsid w:val="00AE0F13"/>
    <w:rsid w:val="00AE5141"/>
    <w:rsid w:val="00AE576A"/>
    <w:rsid w:val="00AF64A2"/>
    <w:rsid w:val="00B06028"/>
    <w:rsid w:val="00B11901"/>
    <w:rsid w:val="00B12E48"/>
    <w:rsid w:val="00B16C73"/>
    <w:rsid w:val="00B20A0C"/>
    <w:rsid w:val="00B22DBA"/>
    <w:rsid w:val="00B23A9D"/>
    <w:rsid w:val="00B31CA1"/>
    <w:rsid w:val="00B3627C"/>
    <w:rsid w:val="00B377C3"/>
    <w:rsid w:val="00B43B9E"/>
    <w:rsid w:val="00B4445D"/>
    <w:rsid w:val="00B471F0"/>
    <w:rsid w:val="00B50E67"/>
    <w:rsid w:val="00B51592"/>
    <w:rsid w:val="00B548B5"/>
    <w:rsid w:val="00B60B84"/>
    <w:rsid w:val="00B61C86"/>
    <w:rsid w:val="00B63614"/>
    <w:rsid w:val="00B64EDC"/>
    <w:rsid w:val="00B66B2C"/>
    <w:rsid w:val="00B731EF"/>
    <w:rsid w:val="00B732B8"/>
    <w:rsid w:val="00B73532"/>
    <w:rsid w:val="00B802E0"/>
    <w:rsid w:val="00B8196A"/>
    <w:rsid w:val="00B824E1"/>
    <w:rsid w:val="00B83115"/>
    <w:rsid w:val="00B844FE"/>
    <w:rsid w:val="00B84A57"/>
    <w:rsid w:val="00B84FE4"/>
    <w:rsid w:val="00B95850"/>
    <w:rsid w:val="00BA1AFB"/>
    <w:rsid w:val="00BA288B"/>
    <w:rsid w:val="00BB00A6"/>
    <w:rsid w:val="00BB3EFE"/>
    <w:rsid w:val="00BD28DE"/>
    <w:rsid w:val="00BD4C5F"/>
    <w:rsid w:val="00BD79B7"/>
    <w:rsid w:val="00BE45F6"/>
    <w:rsid w:val="00BE513E"/>
    <w:rsid w:val="00BF0A69"/>
    <w:rsid w:val="00BF0D1D"/>
    <w:rsid w:val="00BF623C"/>
    <w:rsid w:val="00C00DCE"/>
    <w:rsid w:val="00C04CDD"/>
    <w:rsid w:val="00C071C0"/>
    <w:rsid w:val="00C13FBE"/>
    <w:rsid w:val="00C20CC6"/>
    <w:rsid w:val="00C218E2"/>
    <w:rsid w:val="00C23011"/>
    <w:rsid w:val="00C26518"/>
    <w:rsid w:val="00C27005"/>
    <w:rsid w:val="00C30AD9"/>
    <w:rsid w:val="00C33573"/>
    <w:rsid w:val="00C40A2F"/>
    <w:rsid w:val="00C5050C"/>
    <w:rsid w:val="00C54398"/>
    <w:rsid w:val="00C552DD"/>
    <w:rsid w:val="00C55E85"/>
    <w:rsid w:val="00C605E4"/>
    <w:rsid w:val="00C61490"/>
    <w:rsid w:val="00C63557"/>
    <w:rsid w:val="00C643EE"/>
    <w:rsid w:val="00C66584"/>
    <w:rsid w:val="00C66993"/>
    <w:rsid w:val="00C67A98"/>
    <w:rsid w:val="00C74A3F"/>
    <w:rsid w:val="00C74CC1"/>
    <w:rsid w:val="00C80C6A"/>
    <w:rsid w:val="00C91B83"/>
    <w:rsid w:val="00C9284B"/>
    <w:rsid w:val="00C92FBC"/>
    <w:rsid w:val="00C93A25"/>
    <w:rsid w:val="00CA7287"/>
    <w:rsid w:val="00CB1D8D"/>
    <w:rsid w:val="00CB2F8A"/>
    <w:rsid w:val="00CD4CD6"/>
    <w:rsid w:val="00CD5D3A"/>
    <w:rsid w:val="00CE304E"/>
    <w:rsid w:val="00CE48F3"/>
    <w:rsid w:val="00CE5376"/>
    <w:rsid w:val="00CE548F"/>
    <w:rsid w:val="00CE65CB"/>
    <w:rsid w:val="00CF357D"/>
    <w:rsid w:val="00CF4EA4"/>
    <w:rsid w:val="00D00F00"/>
    <w:rsid w:val="00D01DF7"/>
    <w:rsid w:val="00D14B62"/>
    <w:rsid w:val="00D161FB"/>
    <w:rsid w:val="00D17B62"/>
    <w:rsid w:val="00D2222E"/>
    <w:rsid w:val="00D32C3A"/>
    <w:rsid w:val="00D34CC0"/>
    <w:rsid w:val="00D4249F"/>
    <w:rsid w:val="00D44366"/>
    <w:rsid w:val="00D44F88"/>
    <w:rsid w:val="00D472E6"/>
    <w:rsid w:val="00D5700F"/>
    <w:rsid w:val="00D617EE"/>
    <w:rsid w:val="00D7351E"/>
    <w:rsid w:val="00D76BEA"/>
    <w:rsid w:val="00D8126B"/>
    <w:rsid w:val="00D8432E"/>
    <w:rsid w:val="00D92986"/>
    <w:rsid w:val="00D935A7"/>
    <w:rsid w:val="00D93D98"/>
    <w:rsid w:val="00D950D2"/>
    <w:rsid w:val="00D96A9D"/>
    <w:rsid w:val="00D97D8D"/>
    <w:rsid w:val="00DB4B8A"/>
    <w:rsid w:val="00DC37B5"/>
    <w:rsid w:val="00DC6843"/>
    <w:rsid w:val="00DC6893"/>
    <w:rsid w:val="00DD4267"/>
    <w:rsid w:val="00DD44B7"/>
    <w:rsid w:val="00DE2786"/>
    <w:rsid w:val="00E04CFE"/>
    <w:rsid w:val="00E16CF3"/>
    <w:rsid w:val="00E219D8"/>
    <w:rsid w:val="00E240EA"/>
    <w:rsid w:val="00E270BF"/>
    <w:rsid w:val="00E309D9"/>
    <w:rsid w:val="00E43A3B"/>
    <w:rsid w:val="00E511EC"/>
    <w:rsid w:val="00E551E1"/>
    <w:rsid w:val="00E66FF7"/>
    <w:rsid w:val="00E74365"/>
    <w:rsid w:val="00E776DA"/>
    <w:rsid w:val="00E8001F"/>
    <w:rsid w:val="00E85A65"/>
    <w:rsid w:val="00E9169E"/>
    <w:rsid w:val="00E91B05"/>
    <w:rsid w:val="00E91F80"/>
    <w:rsid w:val="00E924D6"/>
    <w:rsid w:val="00E92E3E"/>
    <w:rsid w:val="00E9331E"/>
    <w:rsid w:val="00EA1BC5"/>
    <w:rsid w:val="00EB0B70"/>
    <w:rsid w:val="00EB2E4B"/>
    <w:rsid w:val="00EB5DA7"/>
    <w:rsid w:val="00EB74DD"/>
    <w:rsid w:val="00ED4755"/>
    <w:rsid w:val="00ED55F2"/>
    <w:rsid w:val="00ED6697"/>
    <w:rsid w:val="00ED6B00"/>
    <w:rsid w:val="00ED7545"/>
    <w:rsid w:val="00EE1784"/>
    <w:rsid w:val="00EF4CA1"/>
    <w:rsid w:val="00EF6871"/>
    <w:rsid w:val="00EF76F6"/>
    <w:rsid w:val="00EF7AAD"/>
    <w:rsid w:val="00EF7C96"/>
    <w:rsid w:val="00F01AE3"/>
    <w:rsid w:val="00F02A53"/>
    <w:rsid w:val="00F0436A"/>
    <w:rsid w:val="00F12523"/>
    <w:rsid w:val="00F13316"/>
    <w:rsid w:val="00F20060"/>
    <w:rsid w:val="00F3539D"/>
    <w:rsid w:val="00F44DAF"/>
    <w:rsid w:val="00F45296"/>
    <w:rsid w:val="00F507D1"/>
    <w:rsid w:val="00F552B1"/>
    <w:rsid w:val="00F6101C"/>
    <w:rsid w:val="00F61F09"/>
    <w:rsid w:val="00F73E69"/>
    <w:rsid w:val="00F74767"/>
    <w:rsid w:val="00F83014"/>
    <w:rsid w:val="00F83BB8"/>
    <w:rsid w:val="00F95E08"/>
    <w:rsid w:val="00FA2DDA"/>
    <w:rsid w:val="00FA359D"/>
    <w:rsid w:val="00FC7965"/>
    <w:rsid w:val="00FD01EF"/>
    <w:rsid w:val="00FD18C3"/>
    <w:rsid w:val="00FE2B37"/>
    <w:rsid w:val="00FE77B5"/>
    <w:rsid w:val="00FF0710"/>
    <w:rsid w:val="00FF2DA8"/>
    <w:rsid w:val="216B4830"/>
    <w:rsid w:val="36F2E3C4"/>
    <w:rsid w:val="65F2D075"/>
    <w:rsid w:val="72CCAED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783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DEB"/>
    <w:pPr>
      <w:keepLines/>
      <w:widowControl w:val="0"/>
    </w:pPr>
    <w:rPr>
      <w:rFonts w:eastAsia="Times New Roman"/>
      <w:sz w:val="24"/>
      <w:szCs w:val="22"/>
      <w:lang w:val="nb-NO" w:eastAsia="nb-NO"/>
    </w:rPr>
  </w:style>
  <w:style w:type="paragraph" w:styleId="Overskrift1">
    <w:name w:val="heading 1"/>
    <w:basedOn w:val="Normal"/>
    <w:next w:val="Normal"/>
    <w:qFormat/>
    <w:rsid w:val="002D2DEB"/>
    <w:pPr>
      <w:keepNext/>
      <w:numPr>
        <w:numId w:val="9"/>
      </w:numPr>
      <w:spacing w:before="240" w:after="60"/>
      <w:outlineLvl w:val="0"/>
    </w:pPr>
    <w:rPr>
      <w:rFonts w:cs="Arial"/>
      <w:b/>
      <w:bCs/>
      <w:kern w:val="32"/>
      <w:sz w:val="32"/>
      <w:szCs w:val="32"/>
    </w:rPr>
  </w:style>
  <w:style w:type="paragraph" w:styleId="Overskrift2">
    <w:name w:val="heading 2"/>
    <w:basedOn w:val="Normal"/>
    <w:next w:val="Normal"/>
    <w:link w:val="Overskrift2Tegn"/>
    <w:autoRedefine/>
    <w:qFormat/>
    <w:rsid w:val="001E4492"/>
    <w:pPr>
      <w:keepNext/>
      <w:numPr>
        <w:ilvl w:val="1"/>
        <w:numId w:val="9"/>
      </w:numPr>
      <w:spacing w:before="240" w:after="60"/>
      <w:ind w:left="1429" w:hanging="578"/>
      <w:outlineLvl w:val="1"/>
    </w:pPr>
    <w:rPr>
      <w:rFonts w:eastAsia="SimSun" w:cs="Arial"/>
      <w:b/>
      <w:bCs/>
      <w:i/>
      <w:iCs/>
      <w:sz w:val="28"/>
      <w:szCs w:val="28"/>
      <w:lang w:eastAsia="nn-NO"/>
    </w:rPr>
  </w:style>
  <w:style w:type="paragraph" w:styleId="Overskrift3">
    <w:name w:val="heading 3"/>
    <w:basedOn w:val="Normal"/>
    <w:next w:val="Normal"/>
    <w:link w:val="Overskrift3Tegn"/>
    <w:qFormat/>
    <w:rsid w:val="00E43A3B"/>
    <w:pPr>
      <w:keepNext/>
      <w:numPr>
        <w:ilvl w:val="2"/>
        <w:numId w:val="9"/>
      </w:numPr>
      <w:spacing w:before="240" w:after="60"/>
      <w:ind w:left="1571"/>
      <w:outlineLvl w:val="2"/>
    </w:pPr>
    <w:rPr>
      <w:rFonts w:cs="Arial"/>
      <w:b/>
      <w:bCs/>
      <w:szCs w:val="26"/>
    </w:rPr>
  </w:style>
  <w:style w:type="paragraph" w:styleId="Overskrift4">
    <w:name w:val="heading 4"/>
    <w:basedOn w:val="Normal"/>
    <w:next w:val="Normal"/>
    <w:link w:val="Overskrift4Tegn"/>
    <w:qFormat/>
    <w:rsid w:val="00462CAB"/>
    <w:pPr>
      <w:keepNext/>
      <w:numPr>
        <w:ilvl w:val="3"/>
        <w:numId w:val="9"/>
      </w:numPr>
      <w:spacing w:before="240" w:after="60"/>
      <w:outlineLvl w:val="3"/>
    </w:pPr>
    <w:rPr>
      <w:rFonts w:ascii="Calibri" w:hAnsi="Calibri"/>
      <w:b/>
      <w:bCs/>
      <w:sz w:val="28"/>
      <w:szCs w:val="28"/>
    </w:rPr>
  </w:style>
  <w:style w:type="paragraph" w:styleId="Overskrift5">
    <w:name w:val="heading 5"/>
    <w:basedOn w:val="Normal"/>
    <w:next w:val="Normal"/>
    <w:link w:val="Overskrift5Tegn"/>
    <w:qFormat/>
    <w:rsid w:val="00462CAB"/>
    <w:pPr>
      <w:numPr>
        <w:ilvl w:val="4"/>
        <w:numId w:val="9"/>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rsid w:val="00462CAB"/>
    <w:pPr>
      <w:numPr>
        <w:ilvl w:val="5"/>
        <w:numId w:val="9"/>
      </w:numPr>
      <w:spacing w:before="240" w:after="60"/>
      <w:outlineLvl w:val="5"/>
    </w:pPr>
    <w:rPr>
      <w:rFonts w:ascii="Calibri" w:hAnsi="Calibri"/>
      <w:b/>
      <w:bCs/>
      <w:sz w:val="22"/>
    </w:rPr>
  </w:style>
  <w:style w:type="paragraph" w:styleId="Overskrift7">
    <w:name w:val="heading 7"/>
    <w:basedOn w:val="Normal"/>
    <w:next w:val="Normal"/>
    <w:link w:val="Overskrift7Tegn"/>
    <w:qFormat/>
    <w:rsid w:val="00462CAB"/>
    <w:pPr>
      <w:numPr>
        <w:ilvl w:val="6"/>
        <w:numId w:val="9"/>
      </w:numPr>
      <w:spacing w:before="240" w:after="60"/>
      <w:outlineLvl w:val="6"/>
    </w:pPr>
    <w:rPr>
      <w:rFonts w:ascii="Calibri" w:hAnsi="Calibri"/>
      <w:szCs w:val="24"/>
    </w:rPr>
  </w:style>
  <w:style w:type="paragraph" w:styleId="Overskrift8">
    <w:name w:val="heading 8"/>
    <w:basedOn w:val="Normal"/>
    <w:next w:val="Normal"/>
    <w:link w:val="Overskrift8Tegn"/>
    <w:qFormat/>
    <w:rsid w:val="00462CAB"/>
    <w:pPr>
      <w:numPr>
        <w:ilvl w:val="7"/>
        <w:numId w:val="9"/>
      </w:numPr>
      <w:spacing w:before="240" w:after="60"/>
      <w:outlineLvl w:val="7"/>
    </w:pPr>
    <w:rPr>
      <w:rFonts w:ascii="Calibri" w:hAnsi="Calibri"/>
      <w:i/>
      <w:iCs/>
      <w:szCs w:val="24"/>
    </w:rPr>
  </w:style>
  <w:style w:type="paragraph" w:styleId="Overskrift9">
    <w:name w:val="heading 9"/>
    <w:basedOn w:val="Normal"/>
    <w:next w:val="Normal"/>
    <w:link w:val="Overskrift9Tegn"/>
    <w:qFormat/>
    <w:rsid w:val="00462CAB"/>
    <w:pPr>
      <w:numPr>
        <w:ilvl w:val="8"/>
        <w:numId w:val="9"/>
      </w:numPr>
      <w:spacing w:before="240" w:after="60"/>
      <w:outlineLvl w:val="8"/>
    </w:pPr>
    <w:rPr>
      <w:rFonts w:ascii="Cambria" w:hAnsi="Cambria"/>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9A176A"/>
    <w:pPr>
      <w:keepLines w:val="0"/>
      <w:widowControl/>
      <w:spacing w:before="120" w:after="240"/>
      <w:contextualSpacing/>
    </w:pPr>
    <w:rPr>
      <w:rFonts w:ascii="Arial" w:hAnsi="Arial" w:cs="Arial"/>
      <w:b/>
      <w:sz w:val="32"/>
      <w:szCs w:val="20"/>
    </w:rPr>
  </w:style>
  <w:style w:type="character" w:customStyle="1" w:styleId="TittelTegn">
    <w:name w:val="Tittel Tegn"/>
    <w:link w:val="Tittel"/>
    <w:rsid w:val="009A176A"/>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E43A3B"/>
    <w:rPr>
      <w:rFonts w:eastAsia="Times New Roman" w:cs="Arial"/>
      <w:b/>
      <w:bCs/>
      <w:sz w:val="24"/>
      <w:szCs w:val="26"/>
      <w:lang w:val="en-AU" w:eastAsia="nb-NO"/>
    </w:rPr>
  </w:style>
  <w:style w:type="character" w:styleId="Sterk">
    <w:name w:val="Strong"/>
    <w:qFormat/>
    <w:rsid w:val="00FE2B37"/>
    <w:rPr>
      <w:b/>
      <w:bCs/>
    </w:rPr>
  </w:style>
  <w:style w:type="character" w:customStyle="1" w:styleId="Overskrift4Tegn">
    <w:name w:val="Overskrift 4 Tegn"/>
    <w:link w:val="Overskrift4"/>
    <w:semiHidden/>
    <w:rsid w:val="00462CAB"/>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462CAB"/>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462CAB"/>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462CAB"/>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462CAB"/>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462CAB"/>
    <w:rPr>
      <w:rFonts w:ascii="Cambria" w:eastAsia="Times New Roman" w:hAnsi="Cambria" w:cs="Times New Roman"/>
      <w:sz w:val="22"/>
      <w:szCs w:val="22"/>
      <w:lang w:val="nb-NO" w:eastAsia="nb-NO"/>
    </w:rPr>
  </w:style>
  <w:style w:type="character" w:styleId="Hyperkobling">
    <w:name w:val="Hyperlink"/>
    <w:uiPriority w:val="99"/>
    <w:rsid w:val="00F0436A"/>
    <w:rPr>
      <w:color w:val="0000FF"/>
      <w:u w:val="single"/>
    </w:rPr>
  </w:style>
  <w:style w:type="character" w:styleId="Merknadsreferanse">
    <w:name w:val="annotation reference"/>
    <w:rsid w:val="007A68F2"/>
    <w:rPr>
      <w:sz w:val="16"/>
      <w:szCs w:val="16"/>
    </w:rPr>
  </w:style>
  <w:style w:type="paragraph" w:styleId="Merknadstekst">
    <w:name w:val="annotation text"/>
    <w:basedOn w:val="Normal"/>
    <w:link w:val="MerknadstekstTegn"/>
    <w:rsid w:val="007A68F2"/>
    <w:rPr>
      <w:sz w:val="20"/>
      <w:szCs w:val="20"/>
    </w:rPr>
  </w:style>
  <w:style w:type="character" w:customStyle="1" w:styleId="MerknadstekstTegn">
    <w:name w:val="Merknadstekst Tegn"/>
    <w:link w:val="Merknadstekst"/>
    <w:rsid w:val="007A68F2"/>
    <w:rPr>
      <w:rFonts w:eastAsia="Times New Roman"/>
    </w:rPr>
  </w:style>
  <w:style w:type="paragraph" w:styleId="Kommentaremne">
    <w:name w:val="annotation subject"/>
    <w:basedOn w:val="Merknadstekst"/>
    <w:next w:val="Merknadstekst"/>
    <w:link w:val="KommentaremneTegn"/>
    <w:rsid w:val="007A68F2"/>
    <w:rPr>
      <w:b/>
      <w:bCs/>
    </w:rPr>
  </w:style>
  <w:style w:type="character" w:customStyle="1" w:styleId="KommentaremneTegn">
    <w:name w:val="Kommentaremne Tegn"/>
    <w:link w:val="Kommentaremne"/>
    <w:rsid w:val="007A68F2"/>
    <w:rPr>
      <w:rFonts w:eastAsia="Times New Roman"/>
      <w:b/>
      <w:bCs/>
    </w:rPr>
  </w:style>
  <w:style w:type="paragraph" w:customStyle="1" w:styleId="Default">
    <w:name w:val="Default"/>
    <w:rsid w:val="001E6F39"/>
    <w:pPr>
      <w:autoSpaceDE w:val="0"/>
      <w:autoSpaceDN w:val="0"/>
      <w:adjustRightInd w:val="0"/>
    </w:pPr>
    <w:rPr>
      <w:color w:val="000000"/>
      <w:sz w:val="24"/>
      <w:szCs w:val="24"/>
      <w:lang w:val="nb-NO" w:eastAsia="nb-NO"/>
    </w:rPr>
  </w:style>
  <w:style w:type="character" w:customStyle="1" w:styleId="Overskrift2Tegn">
    <w:name w:val="Overskrift 2 Tegn"/>
    <w:link w:val="Overskrift2"/>
    <w:rsid w:val="001E4492"/>
    <w:rPr>
      <w:rFonts w:cs="Arial"/>
      <w:b/>
      <w:bCs/>
      <w:i/>
      <w:iCs/>
      <w:sz w:val="28"/>
      <w:szCs w:val="28"/>
      <w:lang w:val="nb-NO"/>
    </w:rPr>
  </w:style>
  <w:style w:type="character" w:styleId="Ulstomtale">
    <w:name w:val="Unresolved Mention"/>
    <w:uiPriority w:val="99"/>
    <w:semiHidden/>
    <w:unhideWhenUsed/>
    <w:rsid w:val="00EF6871"/>
    <w:rPr>
      <w:color w:val="605E5C"/>
      <w:shd w:val="clear" w:color="auto" w:fill="E1DFDD"/>
    </w:rPr>
  </w:style>
  <w:style w:type="character" w:styleId="Fulgthyperkobling">
    <w:name w:val="FollowedHyperlink"/>
    <w:rsid w:val="00D5700F"/>
    <w:rPr>
      <w:color w:val="954F72"/>
      <w:u w:val="single"/>
    </w:rPr>
  </w:style>
  <w:style w:type="paragraph" w:styleId="Listeavsnitt">
    <w:name w:val="List Paragraph"/>
    <w:basedOn w:val="Normal"/>
    <w:uiPriority w:val="34"/>
    <w:qFormat/>
    <w:rsid w:val="00F6101C"/>
    <w:pPr>
      <w:ind w:left="720"/>
      <w:contextualSpacing/>
    </w:pPr>
  </w:style>
  <w:style w:type="table" w:styleId="Tabellrutenett">
    <w:name w:val="Table Grid"/>
    <w:basedOn w:val="Vanligtabell"/>
    <w:rsid w:val="008F61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754010">
      <w:bodyDiv w:val="1"/>
      <w:marLeft w:val="0"/>
      <w:marRight w:val="0"/>
      <w:marTop w:val="0"/>
      <w:marBottom w:val="0"/>
      <w:divBdr>
        <w:top w:val="none" w:sz="0" w:space="0" w:color="auto"/>
        <w:left w:val="none" w:sz="0" w:space="0" w:color="auto"/>
        <w:bottom w:val="none" w:sz="0" w:space="0" w:color="auto"/>
        <w:right w:val="none" w:sz="0" w:space="0" w:color="auto"/>
      </w:divBdr>
    </w:div>
    <w:div w:id="226305141">
      <w:bodyDiv w:val="1"/>
      <w:marLeft w:val="0"/>
      <w:marRight w:val="0"/>
      <w:marTop w:val="0"/>
      <w:marBottom w:val="0"/>
      <w:divBdr>
        <w:top w:val="none" w:sz="0" w:space="0" w:color="auto"/>
        <w:left w:val="none" w:sz="0" w:space="0" w:color="auto"/>
        <w:bottom w:val="none" w:sz="0" w:space="0" w:color="auto"/>
        <w:right w:val="none" w:sz="0" w:space="0" w:color="auto"/>
      </w:divBdr>
    </w:div>
    <w:div w:id="463618016">
      <w:bodyDiv w:val="1"/>
      <w:marLeft w:val="0"/>
      <w:marRight w:val="0"/>
      <w:marTop w:val="0"/>
      <w:marBottom w:val="0"/>
      <w:divBdr>
        <w:top w:val="none" w:sz="0" w:space="0" w:color="auto"/>
        <w:left w:val="none" w:sz="0" w:space="0" w:color="auto"/>
        <w:bottom w:val="none" w:sz="0" w:space="0" w:color="auto"/>
        <w:right w:val="none" w:sz="0" w:space="0" w:color="auto"/>
      </w:divBdr>
    </w:div>
    <w:div w:id="1336689431">
      <w:bodyDiv w:val="1"/>
      <w:marLeft w:val="0"/>
      <w:marRight w:val="0"/>
      <w:marTop w:val="0"/>
      <w:marBottom w:val="0"/>
      <w:divBdr>
        <w:top w:val="none" w:sz="0" w:space="0" w:color="auto"/>
        <w:left w:val="none" w:sz="0" w:space="0" w:color="auto"/>
        <w:bottom w:val="none" w:sz="0" w:space="0" w:color="auto"/>
        <w:right w:val="none" w:sz="0" w:space="0" w:color="auto"/>
      </w:divBdr>
    </w:div>
    <w:div w:id="1575504030">
      <w:bodyDiv w:val="1"/>
      <w:marLeft w:val="0"/>
      <w:marRight w:val="0"/>
      <w:marTop w:val="0"/>
      <w:marBottom w:val="0"/>
      <w:divBdr>
        <w:top w:val="none" w:sz="0" w:space="0" w:color="auto"/>
        <w:left w:val="none" w:sz="0" w:space="0" w:color="auto"/>
        <w:bottom w:val="none" w:sz="0" w:space="0" w:color="auto"/>
        <w:right w:val="none" w:sz="0" w:space="0" w:color="auto"/>
      </w:divBdr>
      <w:divsChild>
        <w:div w:id="325014740">
          <w:marLeft w:val="0"/>
          <w:marRight w:val="0"/>
          <w:marTop w:val="0"/>
          <w:marBottom w:val="0"/>
          <w:divBdr>
            <w:top w:val="none" w:sz="0" w:space="0" w:color="auto"/>
            <w:left w:val="none" w:sz="0" w:space="0" w:color="auto"/>
            <w:bottom w:val="none" w:sz="0" w:space="0" w:color="auto"/>
            <w:right w:val="none" w:sz="0" w:space="0" w:color="auto"/>
          </w:divBdr>
        </w:div>
      </w:divsChild>
    </w:div>
    <w:div w:id="1972636166">
      <w:bodyDiv w:val="1"/>
      <w:marLeft w:val="0"/>
      <w:marRight w:val="0"/>
      <w:marTop w:val="0"/>
      <w:marBottom w:val="0"/>
      <w:divBdr>
        <w:top w:val="none" w:sz="0" w:space="0" w:color="auto"/>
        <w:left w:val="none" w:sz="0" w:space="0" w:color="auto"/>
        <w:bottom w:val="none" w:sz="0" w:space="0" w:color="auto"/>
        <w:right w:val="none" w:sz="0" w:space="0" w:color="auto"/>
      </w:divBdr>
    </w:div>
    <w:div w:id="20107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vdata.no/dokument/SF/forskrift/2013-04-05-95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nskaffelser.no/verktoy/veiledere/fakturasystemer-som-kan-levere-elektronisk-handelsformat-eh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nskaffelser.no/hva-skal-du-kjope/fagsystemer-elektronisk-handel-e-handel/katalog-ordre-og-faktura-ehf/fakturering-og-betalin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anskaffelser.no/verktoy/veiledere/aksesspunk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no/verktoy/maler/egenrapportering-om-lonns-og-arbeidsvilk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8864a7-f2fc-4b45-8685-6cba678175fa">
      <Terms xmlns="http://schemas.microsoft.com/office/infopath/2007/PartnerControls"/>
    </lcf76f155ced4ddcb4097134ff3c332f>
    <TaxCatchAll xmlns="4a879d40-5228-428b-b05e-443a2621ce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DBC9279CFBA5F498D9272DEB222037F" ma:contentTypeVersion="14" ma:contentTypeDescription="Opprett et nytt dokument." ma:contentTypeScope="" ma:versionID="a58501a683f17a9df5eb3e1ecd59b2e4">
  <xsd:schema xmlns:xsd="http://www.w3.org/2001/XMLSchema" xmlns:xs="http://www.w3.org/2001/XMLSchema" xmlns:p="http://schemas.microsoft.com/office/2006/metadata/properties" xmlns:ns2="208864a7-f2fc-4b45-8685-6cba678175fa" xmlns:ns3="4a879d40-5228-428b-b05e-443a2621ce17" targetNamespace="http://schemas.microsoft.com/office/2006/metadata/properties" ma:root="true" ma:fieldsID="0e9f0d53e638fd44db83ca3c8dca53ca" ns2:_="" ns3:_="">
    <xsd:import namespace="208864a7-f2fc-4b45-8685-6cba678175fa"/>
    <xsd:import namespace="4a879d40-5228-428b-b05e-443a2621ce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864a7-f2fc-4b45-8685-6cba67817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879d40-5228-428b-b05e-443a2621ce1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8808cd8-a964-4638-a5c3-12db1003060a}" ma:internalName="TaxCatchAll" ma:showField="CatchAllData" ma:web="4a879d40-5228-428b-b05e-443a2621c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9AD5C-43E7-4652-9C2A-E4A4F1C87B9D}">
  <ds:schemaRefs>
    <ds:schemaRef ds:uri="http://schemas.microsoft.com/office/2006/metadata/properties"/>
    <ds:schemaRef ds:uri="http://schemas.microsoft.com/office/infopath/2007/PartnerControls"/>
    <ds:schemaRef ds:uri="208864a7-f2fc-4b45-8685-6cba678175fa"/>
    <ds:schemaRef ds:uri="4a879d40-5228-428b-b05e-443a2621ce17"/>
  </ds:schemaRefs>
</ds:datastoreItem>
</file>

<file path=customXml/itemProps2.xml><?xml version="1.0" encoding="utf-8"?>
<ds:datastoreItem xmlns:ds="http://schemas.openxmlformats.org/officeDocument/2006/customXml" ds:itemID="{F4208A24-98FC-4136-A8F8-69995A448A49}">
  <ds:schemaRefs>
    <ds:schemaRef ds:uri="http://schemas.microsoft.com/sharepoint/v3/contenttype/forms"/>
  </ds:schemaRefs>
</ds:datastoreItem>
</file>

<file path=customXml/itemProps3.xml><?xml version="1.0" encoding="utf-8"?>
<ds:datastoreItem xmlns:ds="http://schemas.openxmlformats.org/officeDocument/2006/customXml" ds:itemID="{2F6FEDC4-B3EB-49B8-B2E3-4D94677FE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864a7-f2fc-4b45-8685-6cba678175fa"/>
    <ds:schemaRef ds:uri="4a879d40-5228-428b-b05e-443a2621c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7138</Characters>
  <Application>Microsoft Office Word</Application>
  <DocSecurity>0</DocSecurity>
  <Lines>59</Lines>
  <Paragraphs>16</Paragraphs>
  <ScaleCrop>false</ScaleCrop>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2023-03-15T06:59:00Z</dcterms:created>
  <dcterms:modified xsi:type="dcterms:W3CDTF">2026-04-15T12:55:00Z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0x0101009DBC9279CFBA5F498D9272DEB222037F</vt:lpwstr>
  </property>
  <property fmtid="{D5CDD505-2E9C-101B-9397-08002B2CF9AE}" pid="3" name="MediaServiceImageTags">
    <vt:lpwstr/>
  </property>
</Properties>
</file>